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298" w:rsidRPr="00720F53" w:rsidRDefault="003C2298" w:rsidP="003C2298">
      <w:pPr>
        <w:spacing w:after="0" w:line="360" w:lineRule="auto"/>
        <w:jc w:val="both"/>
        <w:rPr>
          <w:rFonts w:ascii="Times New Roman" w:hAnsi="Times New Roman" w:cs="Times New Roman"/>
        </w:rPr>
      </w:pPr>
      <w:r w:rsidRPr="00720F53">
        <w:rPr>
          <w:rFonts w:ascii="Times New Roman" w:hAnsi="Times New Roman" w:cs="Times New Roman"/>
        </w:rPr>
        <w:t>МИНИСТРЕСТВО ОБРАЗОВАНИЯ И НАУКИ ДОНЕЦКОЙ НАРОДНОЙ РЕСПУБЛИКИ</w:t>
      </w:r>
    </w:p>
    <w:p w:rsidR="003C2298" w:rsidRPr="00720F53" w:rsidRDefault="003C2298" w:rsidP="003C2298">
      <w:pPr>
        <w:spacing w:after="0" w:line="360" w:lineRule="auto"/>
        <w:jc w:val="both"/>
        <w:rPr>
          <w:rFonts w:ascii="Times New Roman" w:hAnsi="Times New Roman" w:cs="Times New Roman"/>
          <w:sz w:val="20"/>
          <w:szCs w:val="28"/>
        </w:rPr>
      </w:pPr>
    </w:p>
    <w:p w:rsidR="003C2298" w:rsidRPr="00720F53" w:rsidRDefault="003C2298" w:rsidP="003C2298">
      <w:pPr>
        <w:spacing w:after="0" w:line="360" w:lineRule="auto"/>
        <w:jc w:val="center"/>
        <w:rPr>
          <w:rFonts w:ascii="Times New Roman" w:hAnsi="Times New Roman" w:cs="Times New Roman"/>
          <w:caps/>
          <w:szCs w:val="28"/>
        </w:rPr>
      </w:pPr>
      <w:r w:rsidRPr="00720F53">
        <w:rPr>
          <w:rFonts w:ascii="Times New Roman" w:hAnsi="Times New Roman" w:cs="Times New Roman"/>
          <w:caps/>
          <w:szCs w:val="28"/>
        </w:rPr>
        <w:t>Управление образования администрации города Шахтёрска</w:t>
      </w:r>
    </w:p>
    <w:p w:rsidR="003C2298" w:rsidRPr="00720F53" w:rsidRDefault="003C2298" w:rsidP="003C2298">
      <w:pPr>
        <w:spacing w:after="0" w:line="360" w:lineRule="auto"/>
        <w:jc w:val="center"/>
        <w:rPr>
          <w:rFonts w:ascii="Times New Roman" w:hAnsi="Times New Roman" w:cs="Times New Roman"/>
          <w:caps/>
          <w:szCs w:val="28"/>
        </w:rPr>
      </w:pPr>
      <w:r w:rsidRPr="00720F53">
        <w:rPr>
          <w:rFonts w:ascii="Times New Roman" w:hAnsi="Times New Roman" w:cs="Times New Roman"/>
          <w:caps/>
          <w:szCs w:val="28"/>
        </w:rPr>
        <w:t>Донецкой Народной Республики</w:t>
      </w:r>
    </w:p>
    <w:p w:rsidR="003C2298" w:rsidRPr="00720F53" w:rsidRDefault="003C2298" w:rsidP="003C2298">
      <w:pPr>
        <w:spacing w:after="0" w:line="360" w:lineRule="auto"/>
        <w:jc w:val="center"/>
        <w:rPr>
          <w:rFonts w:ascii="Times New Roman" w:hAnsi="Times New Roman" w:cs="Times New Roman"/>
          <w:caps/>
          <w:szCs w:val="28"/>
        </w:rPr>
      </w:pPr>
    </w:p>
    <w:p w:rsidR="003C2298" w:rsidRPr="00720F53" w:rsidRDefault="003C2298" w:rsidP="003C2298">
      <w:pPr>
        <w:spacing w:after="0" w:line="360" w:lineRule="auto"/>
        <w:jc w:val="center"/>
        <w:rPr>
          <w:rFonts w:ascii="Times New Roman" w:hAnsi="Times New Roman" w:cs="Times New Roman"/>
          <w:caps/>
          <w:szCs w:val="28"/>
        </w:rPr>
      </w:pPr>
      <w:r w:rsidRPr="00720F53">
        <w:rPr>
          <w:rFonts w:ascii="Times New Roman" w:hAnsi="Times New Roman" w:cs="Times New Roman"/>
          <w:caps/>
          <w:szCs w:val="28"/>
        </w:rPr>
        <w:t xml:space="preserve">муниципальное бюджетное общеобразовательное учреждение </w:t>
      </w:r>
    </w:p>
    <w:p w:rsidR="003C2298" w:rsidRPr="00720F53" w:rsidRDefault="003C2298" w:rsidP="003C2298">
      <w:pPr>
        <w:spacing w:after="0" w:line="360" w:lineRule="auto"/>
        <w:jc w:val="center"/>
        <w:rPr>
          <w:rFonts w:ascii="Times New Roman" w:hAnsi="Times New Roman" w:cs="Times New Roman"/>
          <w:caps/>
          <w:szCs w:val="28"/>
        </w:rPr>
      </w:pPr>
      <w:r w:rsidRPr="00720F53">
        <w:rPr>
          <w:rFonts w:ascii="Times New Roman" w:hAnsi="Times New Roman" w:cs="Times New Roman"/>
          <w:caps/>
          <w:szCs w:val="28"/>
        </w:rPr>
        <w:t>«шахтёрская средняя школа села Орлово-ивановка»</w:t>
      </w:r>
    </w:p>
    <w:p w:rsidR="003C2298" w:rsidRPr="00720F53" w:rsidRDefault="003C2298" w:rsidP="003C2298">
      <w:pPr>
        <w:spacing w:after="0" w:line="360" w:lineRule="auto"/>
        <w:jc w:val="center"/>
        <w:rPr>
          <w:rFonts w:ascii="Times New Roman" w:hAnsi="Times New Roman" w:cs="Times New Roman"/>
          <w:caps/>
          <w:szCs w:val="28"/>
        </w:rPr>
      </w:pPr>
    </w:p>
    <w:p w:rsidR="003C2298" w:rsidRPr="00720F53" w:rsidRDefault="003C2298" w:rsidP="003C2298">
      <w:pPr>
        <w:spacing w:after="0" w:line="360" w:lineRule="auto"/>
        <w:jc w:val="center"/>
        <w:rPr>
          <w:rFonts w:ascii="Times New Roman" w:hAnsi="Times New Roman" w:cs="Times New Roman"/>
          <w:caps/>
          <w:szCs w:val="28"/>
        </w:rPr>
      </w:pPr>
    </w:p>
    <w:p w:rsidR="003C2298" w:rsidRPr="00720F53" w:rsidRDefault="003C2298" w:rsidP="003C2298">
      <w:pPr>
        <w:spacing w:after="0" w:line="360" w:lineRule="auto"/>
        <w:jc w:val="center"/>
        <w:rPr>
          <w:rFonts w:ascii="Times New Roman" w:hAnsi="Times New Roman" w:cs="Times New Roman"/>
          <w:caps/>
          <w:szCs w:val="28"/>
        </w:rPr>
      </w:pPr>
    </w:p>
    <w:p w:rsidR="003C2298" w:rsidRPr="00720F53" w:rsidRDefault="003C2298" w:rsidP="003C2298">
      <w:pPr>
        <w:spacing w:after="0" w:line="360" w:lineRule="auto"/>
        <w:jc w:val="center"/>
        <w:rPr>
          <w:rFonts w:ascii="Times New Roman" w:hAnsi="Times New Roman" w:cs="Times New Roman"/>
          <w:b/>
          <w:sz w:val="28"/>
          <w:szCs w:val="28"/>
        </w:rPr>
      </w:pPr>
      <w:r w:rsidRPr="00720F53">
        <w:rPr>
          <w:rFonts w:ascii="Times New Roman" w:hAnsi="Times New Roman" w:cs="Times New Roman"/>
          <w:b/>
          <w:sz w:val="28"/>
          <w:szCs w:val="28"/>
        </w:rPr>
        <w:t>Республиканский конкурс научных работ школьников</w:t>
      </w:r>
    </w:p>
    <w:p w:rsidR="003C2298" w:rsidRPr="00720F53" w:rsidRDefault="003C2298" w:rsidP="003C2298">
      <w:pPr>
        <w:spacing w:after="0" w:line="360" w:lineRule="auto"/>
        <w:jc w:val="center"/>
        <w:rPr>
          <w:rFonts w:ascii="Times New Roman" w:hAnsi="Times New Roman" w:cs="Times New Roman"/>
          <w:b/>
          <w:sz w:val="28"/>
          <w:szCs w:val="28"/>
        </w:rPr>
      </w:pPr>
      <w:r w:rsidRPr="00720F53">
        <w:rPr>
          <w:rFonts w:ascii="Times New Roman" w:hAnsi="Times New Roman" w:cs="Times New Roman"/>
          <w:b/>
          <w:sz w:val="28"/>
          <w:szCs w:val="28"/>
        </w:rPr>
        <w:t>«Русский Донбасс»</w:t>
      </w:r>
    </w:p>
    <w:p w:rsidR="003C2298" w:rsidRPr="00720F53" w:rsidRDefault="003C2298" w:rsidP="003C2298">
      <w:pPr>
        <w:spacing w:after="0" w:line="360" w:lineRule="auto"/>
        <w:jc w:val="center"/>
        <w:rPr>
          <w:rFonts w:ascii="Times New Roman" w:hAnsi="Times New Roman" w:cs="Times New Roman"/>
          <w:b/>
          <w:sz w:val="28"/>
          <w:szCs w:val="28"/>
        </w:rPr>
      </w:pPr>
    </w:p>
    <w:p w:rsidR="003C2298" w:rsidRPr="00720F53" w:rsidRDefault="003C2298" w:rsidP="003C2298">
      <w:pPr>
        <w:spacing w:after="0" w:line="360" w:lineRule="auto"/>
        <w:jc w:val="center"/>
        <w:rPr>
          <w:rFonts w:ascii="Times New Roman" w:hAnsi="Times New Roman" w:cs="Times New Roman"/>
          <w:sz w:val="28"/>
          <w:szCs w:val="28"/>
        </w:rPr>
      </w:pPr>
      <w:r w:rsidRPr="00720F53">
        <w:rPr>
          <w:rFonts w:ascii="Times New Roman" w:hAnsi="Times New Roman" w:cs="Times New Roman"/>
          <w:sz w:val="28"/>
          <w:szCs w:val="28"/>
        </w:rPr>
        <w:t>Направление:</w:t>
      </w:r>
    </w:p>
    <w:p w:rsidR="003C2298" w:rsidRPr="00720F53" w:rsidRDefault="003C2298" w:rsidP="003C2298">
      <w:pPr>
        <w:spacing w:after="0" w:line="360" w:lineRule="auto"/>
        <w:jc w:val="center"/>
        <w:rPr>
          <w:rFonts w:ascii="Times New Roman" w:hAnsi="Times New Roman" w:cs="Times New Roman"/>
          <w:szCs w:val="28"/>
        </w:rPr>
      </w:pPr>
    </w:p>
    <w:p w:rsidR="003C2298" w:rsidRPr="00720F53" w:rsidRDefault="003C2298" w:rsidP="003C2298">
      <w:pPr>
        <w:spacing w:after="0" w:line="360" w:lineRule="auto"/>
        <w:jc w:val="center"/>
        <w:rPr>
          <w:rFonts w:ascii="Times New Roman" w:hAnsi="Times New Roman" w:cs="Times New Roman"/>
          <w:sz w:val="32"/>
          <w:szCs w:val="28"/>
        </w:rPr>
      </w:pPr>
      <w:r w:rsidRPr="00720F53">
        <w:rPr>
          <w:rFonts w:ascii="Times New Roman" w:hAnsi="Times New Roman" w:cs="Times New Roman"/>
          <w:sz w:val="32"/>
          <w:szCs w:val="28"/>
        </w:rPr>
        <w:t xml:space="preserve"> «Топонимика Донбасса. Эргонимы Донбасса. </w:t>
      </w:r>
    </w:p>
    <w:p w:rsidR="003C2298" w:rsidRPr="00720F53" w:rsidRDefault="003C2298" w:rsidP="003C2298">
      <w:pPr>
        <w:spacing w:after="0" w:line="360" w:lineRule="auto"/>
        <w:jc w:val="center"/>
        <w:rPr>
          <w:rFonts w:ascii="Times New Roman" w:hAnsi="Times New Roman" w:cs="Times New Roman"/>
          <w:sz w:val="32"/>
          <w:szCs w:val="28"/>
        </w:rPr>
      </w:pPr>
      <w:r w:rsidRPr="00720F53">
        <w:rPr>
          <w:rFonts w:ascii="Times New Roman" w:hAnsi="Times New Roman" w:cs="Times New Roman"/>
          <w:sz w:val="32"/>
          <w:szCs w:val="28"/>
        </w:rPr>
        <w:t>Имена городских объектов»</w:t>
      </w:r>
    </w:p>
    <w:p w:rsidR="003C2298" w:rsidRPr="00720F53" w:rsidRDefault="003C2298" w:rsidP="003C2298">
      <w:pPr>
        <w:spacing w:after="0" w:line="360" w:lineRule="auto"/>
        <w:jc w:val="center"/>
        <w:rPr>
          <w:rFonts w:ascii="Times New Roman" w:hAnsi="Times New Roman" w:cs="Times New Roman"/>
          <w:sz w:val="28"/>
          <w:szCs w:val="28"/>
        </w:rPr>
      </w:pPr>
    </w:p>
    <w:p w:rsidR="003C2298" w:rsidRPr="00720F53" w:rsidRDefault="003C2298" w:rsidP="003C2298">
      <w:pPr>
        <w:spacing w:after="0" w:line="360" w:lineRule="auto"/>
        <w:jc w:val="center"/>
        <w:rPr>
          <w:rFonts w:ascii="Times New Roman" w:hAnsi="Times New Roman" w:cs="Times New Roman"/>
          <w:sz w:val="28"/>
          <w:szCs w:val="28"/>
        </w:rPr>
      </w:pPr>
      <w:r w:rsidRPr="00720F53">
        <w:rPr>
          <w:rFonts w:ascii="Times New Roman" w:hAnsi="Times New Roman" w:cs="Times New Roman"/>
          <w:sz w:val="28"/>
          <w:szCs w:val="28"/>
        </w:rPr>
        <w:t>Тема работы:</w:t>
      </w:r>
    </w:p>
    <w:p w:rsidR="003C2298" w:rsidRPr="00720F53" w:rsidRDefault="003C2298" w:rsidP="003C2298">
      <w:pPr>
        <w:spacing w:after="0" w:line="360" w:lineRule="auto"/>
        <w:jc w:val="center"/>
        <w:rPr>
          <w:rFonts w:ascii="Times New Roman" w:hAnsi="Times New Roman" w:cs="Times New Roman"/>
          <w:sz w:val="28"/>
          <w:szCs w:val="28"/>
        </w:rPr>
      </w:pPr>
    </w:p>
    <w:p w:rsidR="003C2298" w:rsidRPr="00720F53" w:rsidRDefault="003C2298" w:rsidP="003C2298">
      <w:pPr>
        <w:spacing w:after="0" w:line="360" w:lineRule="auto"/>
        <w:jc w:val="center"/>
        <w:rPr>
          <w:rFonts w:ascii="Times New Roman" w:hAnsi="Times New Roman" w:cs="Times New Roman"/>
          <w:sz w:val="32"/>
          <w:szCs w:val="28"/>
        </w:rPr>
      </w:pPr>
      <w:r w:rsidRPr="00720F53">
        <w:rPr>
          <w:rFonts w:ascii="Times New Roman" w:hAnsi="Times New Roman" w:cs="Times New Roman"/>
          <w:sz w:val="32"/>
          <w:szCs w:val="28"/>
        </w:rPr>
        <w:t>«Топонимы и антропонимы микрорайона</w:t>
      </w:r>
    </w:p>
    <w:p w:rsidR="003C2298" w:rsidRPr="00720F53" w:rsidRDefault="003C2298" w:rsidP="003C2298">
      <w:pPr>
        <w:spacing w:after="0" w:line="480" w:lineRule="auto"/>
        <w:jc w:val="center"/>
        <w:rPr>
          <w:rFonts w:ascii="Times New Roman" w:hAnsi="Times New Roman" w:cs="Times New Roman"/>
          <w:sz w:val="32"/>
          <w:szCs w:val="28"/>
        </w:rPr>
      </w:pPr>
      <w:r w:rsidRPr="00720F53">
        <w:rPr>
          <w:rFonts w:ascii="Times New Roman" w:hAnsi="Times New Roman" w:cs="Times New Roman"/>
          <w:sz w:val="32"/>
          <w:szCs w:val="28"/>
        </w:rPr>
        <w:t xml:space="preserve"> Орлово-Ивановской сельской администрации»</w:t>
      </w:r>
    </w:p>
    <w:p w:rsidR="003C2298" w:rsidRPr="00720F53" w:rsidRDefault="003C2298" w:rsidP="003C2298">
      <w:pPr>
        <w:spacing w:after="0" w:line="360" w:lineRule="auto"/>
        <w:jc w:val="center"/>
        <w:rPr>
          <w:rFonts w:ascii="Times New Roman" w:hAnsi="Times New Roman" w:cs="Times New Roman"/>
          <w:sz w:val="32"/>
          <w:szCs w:val="28"/>
        </w:rPr>
      </w:pPr>
    </w:p>
    <w:p w:rsidR="003C2298" w:rsidRPr="00133162" w:rsidRDefault="003C2298" w:rsidP="003C2298">
      <w:pPr>
        <w:spacing w:after="0" w:line="360" w:lineRule="auto"/>
        <w:jc w:val="right"/>
        <w:rPr>
          <w:rFonts w:ascii="Times New Roman" w:hAnsi="Times New Roman" w:cs="Times New Roman"/>
          <w:sz w:val="24"/>
          <w:szCs w:val="28"/>
        </w:rPr>
      </w:pPr>
      <w:r w:rsidRPr="00133162">
        <w:rPr>
          <w:rFonts w:ascii="Times New Roman" w:hAnsi="Times New Roman" w:cs="Times New Roman"/>
          <w:sz w:val="24"/>
          <w:szCs w:val="28"/>
        </w:rPr>
        <w:t xml:space="preserve">Подготовила: Скорик Виктория Сергеевна, </w:t>
      </w:r>
    </w:p>
    <w:p w:rsidR="003C2298" w:rsidRPr="00133162" w:rsidRDefault="003C2298" w:rsidP="003C2298">
      <w:pPr>
        <w:spacing w:after="0" w:line="360" w:lineRule="auto"/>
        <w:jc w:val="right"/>
        <w:rPr>
          <w:rFonts w:ascii="Times New Roman" w:hAnsi="Times New Roman" w:cs="Times New Roman"/>
          <w:sz w:val="24"/>
          <w:szCs w:val="28"/>
        </w:rPr>
      </w:pPr>
      <w:r w:rsidRPr="00133162">
        <w:rPr>
          <w:rFonts w:ascii="Times New Roman" w:hAnsi="Times New Roman" w:cs="Times New Roman"/>
          <w:sz w:val="24"/>
          <w:szCs w:val="28"/>
        </w:rPr>
        <w:t>обучающаяся 10 класса</w:t>
      </w:r>
    </w:p>
    <w:p w:rsidR="003C2298" w:rsidRPr="00133162" w:rsidRDefault="003C2298" w:rsidP="003C2298">
      <w:pPr>
        <w:spacing w:after="0" w:line="360" w:lineRule="auto"/>
        <w:jc w:val="right"/>
        <w:rPr>
          <w:rFonts w:ascii="Times New Roman" w:hAnsi="Times New Roman" w:cs="Times New Roman"/>
          <w:sz w:val="24"/>
          <w:szCs w:val="28"/>
        </w:rPr>
      </w:pPr>
    </w:p>
    <w:p w:rsidR="003C2298" w:rsidRPr="00133162" w:rsidRDefault="003C2298" w:rsidP="003C2298">
      <w:pPr>
        <w:spacing w:after="0" w:line="360" w:lineRule="auto"/>
        <w:jc w:val="right"/>
        <w:rPr>
          <w:rFonts w:ascii="Times New Roman" w:hAnsi="Times New Roman" w:cs="Times New Roman"/>
          <w:sz w:val="24"/>
          <w:szCs w:val="28"/>
        </w:rPr>
      </w:pPr>
      <w:r w:rsidRPr="00133162">
        <w:rPr>
          <w:rFonts w:ascii="Times New Roman" w:hAnsi="Times New Roman" w:cs="Times New Roman"/>
          <w:sz w:val="24"/>
          <w:szCs w:val="28"/>
        </w:rPr>
        <w:t xml:space="preserve">Руководитель работы: Буракова Елена Николаевна, </w:t>
      </w:r>
    </w:p>
    <w:p w:rsidR="003C2298" w:rsidRPr="00133162" w:rsidRDefault="003C2298" w:rsidP="003C2298">
      <w:pPr>
        <w:spacing w:after="0" w:line="360" w:lineRule="auto"/>
        <w:jc w:val="right"/>
        <w:rPr>
          <w:rFonts w:ascii="Times New Roman" w:hAnsi="Times New Roman" w:cs="Times New Roman"/>
          <w:sz w:val="24"/>
          <w:szCs w:val="28"/>
        </w:rPr>
      </w:pPr>
      <w:r w:rsidRPr="00133162">
        <w:rPr>
          <w:rFonts w:ascii="Times New Roman" w:hAnsi="Times New Roman" w:cs="Times New Roman"/>
          <w:sz w:val="24"/>
          <w:szCs w:val="28"/>
        </w:rPr>
        <w:t>МБОУ «Шахтёрская СШ с.Орлово-Ивановка»,</w:t>
      </w:r>
    </w:p>
    <w:p w:rsidR="003C2298" w:rsidRDefault="003C2298" w:rsidP="003C2298">
      <w:pPr>
        <w:spacing w:after="0" w:line="360" w:lineRule="auto"/>
        <w:jc w:val="right"/>
        <w:rPr>
          <w:rFonts w:ascii="Times New Roman" w:hAnsi="Times New Roman" w:cs="Times New Roman"/>
          <w:sz w:val="24"/>
          <w:szCs w:val="28"/>
        </w:rPr>
      </w:pPr>
      <w:r w:rsidRPr="00133162">
        <w:rPr>
          <w:rFonts w:ascii="Times New Roman" w:hAnsi="Times New Roman" w:cs="Times New Roman"/>
          <w:sz w:val="24"/>
          <w:szCs w:val="28"/>
        </w:rPr>
        <w:t xml:space="preserve"> руководитель школьного краеведческого музея «Светлица»</w:t>
      </w:r>
    </w:p>
    <w:p w:rsidR="003C2298" w:rsidRDefault="003C2298" w:rsidP="003C2298">
      <w:pPr>
        <w:spacing w:after="0" w:line="360" w:lineRule="auto"/>
        <w:jc w:val="right"/>
        <w:rPr>
          <w:rFonts w:ascii="Times New Roman" w:hAnsi="Times New Roman" w:cs="Times New Roman"/>
          <w:sz w:val="24"/>
          <w:szCs w:val="28"/>
        </w:rPr>
      </w:pPr>
    </w:p>
    <w:p w:rsidR="003C2298" w:rsidRPr="00720F53" w:rsidRDefault="003C2298" w:rsidP="003C2298">
      <w:pPr>
        <w:spacing w:after="0" w:line="360" w:lineRule="auto"/>
        <w:jc w:val="right"/>
        <w:rPr>
          <w:rFonts w:ascii="Times New Roman" w:hAnsi="Times New Roman" w:cs="Times New Roman"/>
          <w:sz w:val="28"/>
          <w:szCs w:val="28"/>
        </w:rPr>
      </w:pPr>
    </w:p>
    <w:p w:rsidR="003C2298" w:rsidRDefault="003C2298" w:rsidP="003C2298">
      <w:pPr>
        <w:spacing w:after="0" w:line="360" w:lineRule="auto"/>
        <w:jc w:val="center"/>
        <w:rPr>
          <w:rFonts w:ascii="Times New Roman" w:hAnsi="Times New Roman" w:cs="Times New Roman"/>
          <w:sz w:val="28"/>
          <w:szCs w:val="28"/>
        </w:rPr>
      </w:pPr>
      <w:r w:rsidRPr="00720F53">
        <w:rPr>
          <w:rFonts w:ascii="Times New Roman" w:hAnsi="Times New Roman" w:cs="Times New Roman"/>
          <w:sz w:val="28"/>
          <w:szCs w:val="28"/>
        </w:rPr>
        <w:t xml:space="preserve">Шахтёрск, 2022 </w:t>
      </w:r>
    </w:p>
    <w:p w:rsidR="003C2298" w:rsidRPr="00720F53" w:rsidRDefault="003C2298" w:rsidP="003C2298">
      <w:pPr>
        <w:spacing w:after="0" w:line="360" w:lineRule="auto"/>
        <w:jc w:val="center"/>
        <w:rPr>
          <w:rFonts w:ascii="Times New Roman" w:hAnsi="Times New Roman" w:cs="Times New Roman"/>
          <w:sz w:val="28"/>
          <w:szCs w:val="28"/>
        </w:rPr>
      </w:pPr>
    </w:p>
    <w:p w:rsidR="003C2298" w:rsidRPr="00720F53" w:rsidRDefault="003C2298" w:rsidP="003C2298">
      <w:pPr>
        <w:spacing w:after="0" w:line="360" w:lineRule="auto"/>
        <w:jc w:val="center"/>
        <w:rPr>
          <w:rFonts w:ascii="Times New Roman" w:hAnsi="Times New Roman" w:cs="Times New Roman"/>
          <w:sz w:val="28"/>
          <w:szCs w:val="28"/>
        </w:rPr>
      </w:pPr>
      <w:r w:rsidRPr="00720F53">
        <w:rPr>
          <w:rFonts w:ascii="Times New Roman" w:hAnsi="Times New Roman" w:cs="Times New Roman"/>
          <w:sz w:val="28"/>
          <w:szCs w:val="28"/>
        </w:rPr>
        <w:t>СОДЕРЖАНИЕ</w:t>
      </w: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Введение …………………………………………………………………….   2</w:t>
      </w:r>
    </w:p>
    <w:p w:rsidR="003C2298" w:rsidRPr="00720F53" w:rsidRDefault="003C2298" w:rsidP="003C2298">
      <w:pPr>
        <w:spacing w:after="0" w:line="360" w:lineRule="auto"/>
        <w:jc w:val="both"/>
        <w:rPr>
          <w:rFonts w:ascii="Times New Roman" w:hAnsi="Times New Roman" w:cs="Times New Roman"/>
          <w:sz w:val="28"/>
          <w:szCs w:val="28"/>
        </w:rPr>
      </w:pPr>
    </w:p>
    <w:p w:rsidR="003C2298"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Раздел </w:t>
      </w:r>
      <w:r w:rsidRPr="00720F53">
        <w:rPr>
          <w:rFonts w:ascii="Times New Roman" w:hAnsi="Times New Roman" w:cs="Times New Roman"/>
          <w:sz w:val="28"/>
          <w:szCs w:val="28"/>
          <w:lang w:val="en-US"/>
        </w:rPr>
        <w:t>I</w:t>
      </w:r>
      <w:r w:rsidRPr="00720F53">
        <w:rPr>
          <w:rFonts w:ascii="Times New Roman" w:hAnsi="Times New Roman" w:cs="Times New Roman"/>
          <w:sz w:val="28"/>
          <w:szCs w:val="28"/>
        </w:rPr>
        <w:t>.</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История образования села Орлово-Ивановка в аспекте ономастики…….6</w:t>
      </w: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Раздел </w:t>
      </w:r>
      <w:r w:rsidRPr="00720F53">
        <w:rPr>
          <w:rFonts w:ascii="Times New Roman" w:hAnsi="Times New Roman" w:cs="Times New Roman"/>
          <w:sz w:val="28"/>
          <w:szCs w:val="28"/>
          <w:lang w:val="en-US"/>
        </w:rPr>
        <w:t>II</w:t>
      </w:r>
      <w:r w:rsidRPr="00720F53">
        <w:rPr>
          <w:rFonts w:ascii="Times New Roman" w:hAnsi="Times New Roman" w:cs="Times New Roman"/>
          <w:sz w:val="28"/>
          <w:szCs w:val="28"/>
        </w:rPr>
        <w:t>.</w:t>
      </w:r>
    </w:p>
    <w:p w:rsidR="003C2298" w:rsidRPr="00720F53" w:rsidRDefault="003C2298" w:rsidP="003C22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Патронимы</w:t>
      </w:r>
      <w:r w:rsidRPr="00720F53">
        <w:rPr>
          <w:rFonts w:ascii="Times New Roman" w:hAnsi="Times New Roman" w:cs="Times New Roman"/>
          <w:sz w:val="28"/>
          <w:szCs w:val="28"/>
        </w:rPr>
        <w:t xml:space="preserve"> села</w:t>
      </w:r>
      <w:r>
        <w:rPr>
          <w:rFonts w:ascii="Times New Roman" w:hAnsi="Times New Roman" w:cs="Times New Roman"/>
          <w:sz w:val="28"/>
          <w:szCs w:val="28"/>
        </w:rPr>
        <w:t xml:space="preserve"> Орлово-Ивановка……………………………..</w:t>
      </w:r>
      <w:r w:rsidRPr="00720F53">
        <w:rPr>
          <w:rFonts w:ascii="Times New Roman" w:hAnsi="Times New Roman" w:cs="Times New Roman"/>
          <w:sz w:val="28"/>
          <w:szCs w:val="28"/>
        </w:rPr>
        <w:t>………….. 9</w:t>
      </w: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Раздел </w:t>
      </w:r>
      <w:r w:rsidRPr="00720F53">
        <w:rPr>
          <w:rFonts w:ascii="Times New Roman" w:hAnsi="Times New Roman" w:cs="Times New Roman"/>
          <w:sz w:val="28"/>
          <w:szCs w:val="28"/>
          <w:lang w:val="en-US"/>
        </w:rPr>
        <w:t>III</w:t>
      </w:r>
      <w:r w:rsidRPr="00720F53">
        <w:rPr>
          <w:rFonts w:ascii="Times New Roman" w:hAnsi="Times New Roman" w:cs="Times New Roman"/>
          <w:sz w:val="28"/>
          <w:szCs w:val="28"/>
        </w:rPr>
        <w:t>.</w:t>
      </w:r>
    </w:p>
    <w:p w:rsidR="003C2298" w:rsidRPr="00720F53" w:rsidRDefault="003C2298" w:rsidP="003C22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Pr="00720F53">
        <w:rPr>
          <w:rFonts w:ascii="Times New Roman" w:hAnsi="Times New Roman" w:cs="Times New Roman"/>
          <w:sz w:val="28"/>
          <w:szCs w:val="28"/>
        </w:rPr>
        <w:t>нимы в названии микрорайонов  села Орлово-Ивановка ……</w:t>
      </w:r>
      <w:r>
        <w:rPr>
          <w:rFonts w:ascii="Times New Roman" w:hAnsi="Times New Roman" w:cs="Times New Roman"/>
          <w:sz w:val="28"/>
          <w:szCs w:val="28"/>
        </w:rPr>
        <w:t>..</w:t>
      </w:r>
      <w:r w:rsidRPr="00720F53">
        <w:rPr>
          <w:rFonts w:ascii="Times New Roman" w:hAnsi="Times New Roman" w:cs="Times New Roman"/>
          <w:sz w:val="28"/>
          <w:szCs w:val="28"/>
        </w:rPr>
        <w:t>……….13</w:t>
      </w: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Раздел </w:t>
      </w:r>
      <w:r w:rsidRPr="00720F53">
        <w:rPr>
          <w:rFonts w:ascii="Times New Roman" w:hAnsi="Times New Roman" w:cs="Times New Roman"/>
          <w:sz w:val="28"/>
          <w:szCs w:val="28"/>
          <w:lang w:val="en-US"/>
        </w:rPr>
        <w:t>IV</w:t>
      </w:r>
      <w:r w:rsidRPr="00720F53">
        <w:rPr>
          <w:rFonts w:ascii="Times New Roman" w:hAnsi="Times New Roman" w:cs="Times New Roman"/>
          <w:sz w:val="28"/>
          <w:szCs w:val="28"/>
        </w:rPr>
        <w:t xml:space="preserve">. </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Антропонимы</w:t>
      </w:r>
      <w:r>
        <w:rPr>
          <w:rFonts w:ascii="Times New Roman" w:hAnsi="Times New Roman" w:cs="Times New Roman"/>
          <w:sz w:val="28"/>
          <w:szCs w:val="28"/>
        </w:rPr>
        <w:t xml:space="preserve"> </w:t>
      </w:r>
      <w:r w:rsidRPr="00720F53">
        <w:rPr>
          <w:rFonts w:ascii="Times New Roman" w:hAnsi="Times New Roman" w:cs="Times New Roman"/>
          <w:sz w:val="28"/>
          <w:szCs w:val="28"/>
        </w:rPr>
        <w:t xml:space="preserve"> села Орлово-Ивановка……</w:t>
      </w:r>
      <w:r>
        <w:rPr>
          <w:rFonts w:ascii="Times New Roman" w:hAnsi="Times New Roman" w:cs="Times New Roman"/>
          <w:sz w:val="28"/>
          <w:szCs w:val="28"/>
        </w:rPr>
        <w:t>…………….</w:t>
      </w:r>
      <w:r w:rsidRPr="00720F53">
        <w:rPr>
          <w:rFonts w:ascii="Times New Roman" w:hAnsi="Times New Roman" w:cs="Times New Roman"/>
          <w:sz w:val="28"/>
          <w:szCs w:val="28"/>
        </w:rPr>
        <w:t>…</w:t>
      </w:r>
      <w:r>
        <w:rPr>
          <w:rFonts w:ascii="Times New Roman" w:hAnsi="Times New Roman" w:cs="Times New Roman"/>
          <w:sz w:val="28"/>
          <w:szCs w:val="28"/>
        </w:rPr>
        <w:t>………………</w:t>
      </w:r>
      <w:r w:rsidRPr="00720F53">
        <w:rPr>
          <w:rFonts w:ascii="Times New Roman" w:hAnsi="Times New Roman" w:cs="Times New Roman"/>
          <w:sz w:val="28"/>
          <w:szCs w:val="28"/>
        </w:rPr>
        <w:t>.16</w:t>
      </w: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Выводы ………………………………………………………………………19</w:t>
      </w:r>
    </w:p>
    <w:p w:rsidR="003C2298" w:rsidRPr="00720F53" w:rsidRDefault="003C2298" w:rsidP="003C2298">
      <w:pPr>
        <w:spacing w:after="0" w:line="360" w:lineRule="auto"/>
        <w:jc w:val="both"/>
        <w:rPr>
          <w:rFonts w:ascii="Times New Roman" w:hAnsi="Times New Roman" w:cs="Times New Roman"/>
          <w:sz w:val="28"/>
          <w:szCs w:val="28"/>
        </w:rPr>
      </w:pPr>
    </w:p>
    <w:p w:rsidR="003C2298"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Список использован</w:t>
      </w:r>
      <w:r>
        <w:rPr>
          <w:rFonts w:ascii="Times New Roman" w:hAnsi="Times New Roman" w:cs="Times New Roman"/>
          <w:sz w:val="28"/>
          <w:szCs w:val="28"/>
        </w:rPr>
        <w:t>ных источников ………………………………………20</w:t>
      </w:r>
    </w:p>
    <w:p w:rsidR="003C2298"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 ………………………………………………………………….21</w:t>
      </w: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lastRenderedPageBreak/>
        <w:t>ВВЕДЕНИЕ</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32"/>
          <w:szCs w:val="28"/>
        </w:rPr>
        <w:t xml:space="preserve">         </w:t>
      </w:r>
      <w:r w:rsidRPr="00720F53">
        <w:rPr>
          <w:rFonts w:ascii="Times New Roman" w:hAnsi="Times New Roman" w:cs="Times New Roman"/>
          <w:sz w:val="28"/>
          <w:szCs w:val="27"/>
        </w:rPr>
        <w:t>Язык народа не является чем-то застывшим, он изменяется, развивается, некоторые слова исчезают совсем, некоторые меняют свой смысл. Поэтому трудно бывает найти объяснение имени той или иной речки, села, заповедного места. Но, что удивительно, благодаря названиям в наши дни звучат вышедшие из употребления, давно забытые слова родного языка, слова чужих и даже исчезнувших “мёртвых” языков. За каждым словом стоят удивительные истории, часто легенды, а иногда и курьёзы</w:t>
      </w:r>
      <w:r w:rsidRPr="00720F53">
        <w:rPr>
          <w:rFonts w:ascii="Times New Roman" w:hAnsi="Times New Roman" w:cs="Times New Roman"/>
          <w:sz w:val="28"/>
          <w:szCs w:val="28"/>
        </w:rPr>
        <w:t xml:space="preserve">. Изучить происхождение таких имен собственных помогает возникшая в начале 60-х годов прошлого века  наука ономастика. Именно с этого времени она становится одним из наиболее интересных и востребованных разделов языкознания и краеведения. Языковеды и историки ведут  научный поиск объекта и предмета исследования, разрабатывается методологический аппарат ономастической науки: как отыскать корни того или иного имени собственного. Общие вопросы ономастики  изложены в работах А.В. Суперанской, Н.В. Подольской, В.А. Никонова, Н.И. Толстого, и др. При проведении исследований в целях написания данной работы было использовано  описание основных разрядов имен собственных  в работах С.И. Зинина, М.В. Карпенко, Ю.А. Карпенко, А.К. Матвеева.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Региональная ономастика является одним из направлений данной науки, которое изучает имена собственные отдельных территорий, то есть территориально организованные ономастические комплексы. «Региональные исследования подобны глубинному бурению. Они преследуют изучение всех онимов определенного класса, употреблявшихся на данной замкнутой территории со времени их первичной фиксации до наших дней... Для такой области ономастики, как топонимика, региональные исследования и обследования ономастических состояний представляются основой основ» [</w:t>
      </w:r>
      <w:r>
        <w:rPr>
          <w:rFonts w:ascii="Times New Roman" w:hAnsi="Times New Roman" w:cs="Times New Roman"/>
          <w:sz w:val="28"/>
          <w:szCs w:val="28"/>
          <w:shd w:val="clear" w:color="auto" w:fill="FFFFFF"/>
        </w:rPr>
        <w:t>3,17].</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Донецкий регион изобилует своими интересными названиями и собственными именами, которые заслуживают должного изучения и </w:t>
      </w:r>
      <w:r w:rsidRPr="00720F53">
        <w:rPr>
          <w:rFonts w:ascii="Times New Roman" w:hAnsi="Times New Roman" w:cs="Times New Roman"/>
          <w:sz w:val="28"/>
          <w:szCs w:val="28"/>
          <w:shd w:val="clear" w:color="auto" w:fill="FFFFFF"/>
        </w:rPr>
        <w:lastRenderedPageBreak/>
        <w:t>систематизации. В этом направлении сделано уже немало, и исследования продолжаются. В дальнейшем, очевидно, должна произойти систематизация, обобщение собранных материалов и составление  собственных  каталогов региональных топонимов, картографирование ономастического материала и создание топонимического атласа региона.</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sz w:val="28"/>
          <w:szCs w:val="28"/>
        </w:rPr>
        <w:t xml:space="preserve">        </w:t>
      </w:r>
      <w:r w:rsidRPr="00720F53">
        <w:rPr>
          <w:i/>
          <w:sz w:val="28"/>
          <w:szCs w:val="28"/>
        </w:rPr>
        <w:t>Актуальность данного исследования</w:t>
      </w:r>
      <w:r w:rsidRPr="00720F53">
        <w:rPr>
          <w:sz w:val="28"/>
          <w:szCs w:val="28"/>
        </w:rPr>
        <w:t xml:space="preserve"> обусловлена отсутствием на данный момент  структурированного списка топонимов, включающего названия разных разрядов и разных временных пластов Донецкого края,  необходимостью создания единой электронной топонимической базы данных, предполагающей включение полученной информации о топонимах нашего  региона в единую базу данных  России и размещенных в открытом информационном пространстве. Ведь практически все регионы Российской Федерации уже давно занимаются подобными исследованиями, проводят регионального и федерального уровня мероприятия по обмену опытом. Крупный ономастический центр находится в Карелии, в Институте языка, литературы и истории РАН. С 1967 г. Ономастическая исследовательская школа действует в Бурятии. В 1990-е гг. на базе Забайкальского ГПУ им. Н.Г. Чернышевского создана лаборатория «Лингвистическое краеведение Забайкалья», занимающаяся изучением ономастики края. Крупнейший ономастический центр в Смоленске появился благодаря научной деятельности И.А. Королёвой. Ежегодно в Смоленском госуниверситете защищаются диссертационные исследования по региональной топонимии и антропонимии, издаются словари и монографии.</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sz w:val="28"/>
          <w:szCs w:val="28"/>
        </w:rPr>
        <w:t xml:space="preserve">        Существенную  роль в развитии региональной ономастики продолжают играть ономастические сборники («Вопросы географии», изд. Географическим обществом СССР (ныне Русское географическое общество) с 1946 по 1988 г., возобновлено с 2009 г.; «Ономастика Поволжья», изд. с 1969 г.; «Ономастика Бурятии», изд. с 1976 г. и др.),  журнал «Вопросы ономастик</w:t>
      </w:r>
      <w:r>
        <w:rPr>
          <w:sz w:val="28"/>
          <w:szCs w:val="28"/>
        </w:rPr>
        <w:t>и»[11].</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sz w:val="28"/>
          <w:szCs w:val="28"/>
        </w:rPr>
        <w:lastRenderedPageBreak/>
        <w:t xml:space="preserve">        В последние годы российская ономастика выходит за национальные рамки. В апреле 2007 г. в г. Петрозаводске состоялся симпозиум «Финно-угорская ономастика в ареальном аспекте». Его организаторами были Институт языка, литературы и истории Карельского научного центра РАН и Санкт-Петербургский госуниверситет, участниками - финно-угроведы из России и Финляндии.</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sz w:val="28"/>
          <w:szCs w:val="28"/>
        </w:rPr>
        <w:t xml:space="preserve">        </w:t>
      </w:r>
      <w:r w:rsidRPr="00720F53">
        <w:rPr>
          <w:i/>
          <w:sz w:val="28"/>
          <w:szCs w:val="28"/>
        </w:rPr>
        <w:t>Объектом исследования</w:t>
      </w:r>
      <w:r w:rsidRPr="00720F53">
        <w:rPr>
          <w:sz w:val="28"/>
          <w:szCs w:val="28"/>
        </w:rPr>
        <w:t xml:space="preserve"> является топонимия и антропонимия отдельного населенного пункта – села Орлово-Ивановка Донецкой Народной Республики.</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i/>
          <w:sz w:val="28"/>
          <w:szCs w:val="28"/>
        </w:rPr>
        <w:t xml:space="preserve">       Предметом исследования</w:t>
      </w:r>
      <w:r w:rsidRPr="00720F53">
        <w:rPr>
          <w:sz w:val="28"/>
          <w:szCs w:val="28"/>
        </w:rPr>
        <w:t xml:space="preserve"> является ономастика данного населенного пункта, в частности топонимы  и антропонимы.  Особый интерес вызывает тот факт, что село имеет два названия: официальное – Орлово-Ивановка, и историческое – Сулиновка. При этом историческое название даже более употребляемо, чем официальное. На маршрутном такси, курсирующем по маршруту наше село – г.Кировское  на табличке указано: Сулиновка. Так нас знают жители близлежащих населенных пунктов.</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i/>
          <w:sz w:val="28"/>
          <w:szCs w:val="28"/>
        </w:rPr>
        <w:t xml:space="preserve">       Территориальные и хронологические рамки исследования</w:t>
      </w:r>
      <w:r w:rsidRPr="00720F53">
        <w:rPr>
          <w:sz w:val="28"/>
          <w:szCs w:val="28"/>
        </w:rPr>
        <w:t>. Исследование осуществляется на материале местной топонимии и антропонимии с привлечением данных по другим российским регионам. Ведь наш край, начиная с времен Екатерины Великой, де-факто является неотъемлемой частью Российского государства. Пограничные районы нашего края также рассматриваются в исследовании, так как сам населенный пункт заселялся выходцами из разных регионов России, пограничных Донбассу регионов.</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i/>
          <w:sz w:val="28"/>
          <w:szCs w:val="28"/>
        </w:rPr>
        <w:t xml:space="preserve">      Хронологические рамки исследования</w:t>
      </w:r>
      <w:r w:rsidRPr="00720F53">
        <w:rPr>
          <w:sz w:val="28"/>
          <w:szCs w:val="28"/>
        </w:rPr>
        <w:t xml:space="preserve"> охватывают период со времен основания нашего населенного пункта в конце </w:t>
      </w:r>
      <w:r w:rsidRPr="00720F53">
        <w:rPr>
          <w:sz w:val="28"/>
          <w:szCs w:val="28"/>
          <w:lang w:val="en-US"/>
        </w:rPr>
        <w:t>XVII</w:t>
      </w:r>
      <w:r w:rsidRPr="00720F53">
        <w:rPr>
          <w:sz w:val="28"/>
          <w:szCs w:val="28"/>
        </w:rPr>
        <w:t xml:space="preserve"> века до современности. В разные времена указанная территория являлась зоной распространения или соприкосновения разных языков: славянских, тюркских, романо-германских. </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r w:rsidRPr="00720F53">
        <w:rPr>
          <w:i/>
          <w:sz w:val="28"/>
          <w:szCs w:val="28"/>
        </w:rPr>
        <w:t xml:space="preserve">       Степень разработанности темы.</w:t>
      </w:r>
      <w:r w:rsidRPr="00720F53">
        <w:rPr>
          <w:sz w:val="28"/>
          <w:szCs w:val="28"/>
        </w:rPr>
        <w:t xml:space="preserve"> Настоящая работа базируется на исследованиях нескольких поколений школьных краеведов. В последние годы проводилось несколько Республиканских научно-практических </w:t>
      </w:r>
      <w:r w:rsidRPr="00720F53">
        <w:rPr>
          <w:sz w:val="28"/>
          <w:szCs w:val="28"/>
        </w:rPr>
        <w:lastRenderedPageBreak/>
        <w:t xml:space="preserve">конференций обучающейся молодежи, где работа отдельных секций была посвящена вопросам ономастики Донбасса. Опубликованные материалы  послужили базой для выработки методики проведения исследований, систематизации и обработки собранных полевых материалов. </w:t>
      </w:r>
    </w:p>
    <w:p w:rsidR="003C2298" w:rsidRPr="00720F53" w:rsidRDefault="003C2298" w:rsidP="003C2298">
      <w:pPr>
        <w:pStyle w:val="a3"/>
        <w:shd w:val="clear" w:color="auto" w:fill="FFFFFF"/>
        <w:spacing w:before="0" w:beforeAutospacing="0" w:after="0" w:afterAutospacing="0" w:line="360" w:lineRule="auto"/>
        <w:jc w:val="both"/>
        <w:rPr>
          <w:sz w:val="28"/>
          <w:szCs w:val="28"/>
        </w:rPr>
      </w:pPr>
    </w:p>
    <w:p w:rsidR="003C2298" w:rsidRPr="00720F53" w:rsidRDefault="003C2298" w:rsidP="003C2298">
      <w:pPr>
        <w:pStyle w:val="a3"/>
        <w:shd w:val="clear" w:color="auto" w:fill="FFFFFF"/>
        <w:spacing w:before="0" w:beforeAutospacing="0" w:after="0" w:afterAutospacing="0" w:line="360" w:lineRule="auto"/>
        <w:jc w:val="both"/>
        <w:rPr>
          <w:caps/>
          <w:spacing w:val="6"/>
          <w:sz w:val="28"/>
          <w:szCs w:val="28"/>
          <w:shd w:val="clear" w:color="auto" w:fill="FFFFFF"/>
        </w:rPr>
      </w:pPr>
      <w:r w:rsidRPr="00720F53">
        <w:rPr>
          <w:sz w:val="28"/>
          <w:szCs w:val="28"/>
        </w:rPr>
        <w:t xml:space="preserve">РАЗДЕЛ </w:t>
      </w:r>
      <w:r w:rsidRPr="00720F53">
        <w:rPr>
          <w:sz w:val="28"/>
          <w:szCs w:val="28"/>
          <w:lang w:val="en-US"/>
        </w:rPr>
        <w:t>I</w:t>
      </w:r>
      <w:r w:rsidRPr="00720F53">
        <w:rPr>
          <w:sz w:val="28"/>
          <w:szCs w:val="28"/>
        </w:rPr>
        <w:t xml:space="preserve">   </w:t>
      </w:r>
      <w:r w:rsidRPr="00720F53">
        <w:rPr>
          <w:caps/>
          <w:spacing w:val="6"/>
          <w:sz w:val="28"/>
          <w:szCs w:val="28"/>
          <w:shd w:val="clear" w:color="auto" w:fill="FFFFFF"/>
        </w:rPr>
        <w:t>История образования села Орлово-Ивановка в аспекте ономастики</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pacing w:val="6"/>
          <w:sz w:val="28"/>
          <w:szCs w:val="28"/>
          <w:shd w:val="clear" w:color="auto" w:fill="FFFFFF"/>
        </w:rPr>
        <w:t xml:space="preserve">       Наше село – один из населенных пунктов юго-востока Донецкой Народной Республики, живописное и некогда богатое село, расположившееся по двум берегам речки «Вершина Харцызской». Официальное название – Орлово-Ивановка. Образовано было, согласно «Истории села Орлово-Ивановка» (рукописного изложения сведений, с</w:t>
      </w:r>
      <w:r>
        <w:rPr>
          <w:rFonts w:ascii="Times New Roman" w:hAnsi="Times New Roman" w:cs="Times New Roman"/>
          <w:spacing w:val="6"/>
          <w:sz w:val="28"/>
          <w:szCs w:val="28"/>
          <w:shd w:val="clear" w:color="auto" w:fill="FFFFFF"/>
        </w:rPr>
        <w:t>обранных школьными краеведами)[1</w:t>
      </w:r>
      <w:r w:rsidRPr="00720F53">
        <w:rPr>
          <w:rFonts w:ascii="Times New Roman" w:hAnsi="Times New Roman" w:cs="Times New Roman"/>
          <w:spacing w:val="6"/>
          <w:sz w:val="28"/>
          <w:szCs w:val="28"/>
          <w:shd w:val="clear" w:color="auto" w:fill="FFFFFF"/>
        </w:rPr>
        <w:t xml:space="preserve">],  приблизительно в 1693-1697 гг.  Незаселенные территории привлекали беглецов, спасавшихся от крепостного гнета. Приблизительно 3-4 семьи, в числе которых семья Степанцовых, </w:t>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r>
      <w:r w:rsidRPr="00720F53">
        <w:rPr>
          <w:rFonts w:ascii="Times New Roman" w:hAnsi="Times New Roman" w:cs="Times New Roman"/>
          <w:spacing w:val="6"/>
          <w:sz w:val="28"/>
          <w:szCs w:val="28"/>
          <w:shd w:val="clear" w:color="auto" w:fill="FFFFFF"/>
        </w:rPr>
        <w:softHyphen/>
        <w:t xml:space="preserve"> для поселения выбрали крутой южный склон  балки. Поныне это место в селе называется Жи́лище (Приложение 1). Происходит данный топоним от названия полуземлянок, в которых поселенцы провели первые несколько лет.  Это название было часто употребляемо  жителями Орлово-Ивановки до 70-х годов прошлого века. Здесь, в Жилище, были расположены капустняки – поливные огороды, через Жилище проходила дорога из села на железнодорожную станцию Кумшацкий, на  хутора Рассыпная, Стрюково, Дмитровка. В начале 70-х Жилище исчезло  под водой искусственного пруда, называемого по месту расположения Центральным, построенного с целью орошения колхозных полей. Поэтому название можно услышать лишь в рассказах экскурсоводов школьного краеведческого музея «Светлица». Постепенно поселение разрасталось, появились дома в Михайловой балке. Это еще один топоним, свидетельствующий о  том, что в числе первых жителей вновь образуемой улицы (ныне начало ул.Октябрьская)  был человек по </w:t>
      </w:r>
      <w:r w:rsidRPr="00720F53">
        <w:rPr>
          <w:rFonts w:ascii="Times New Roman" w:hAnsi="Times New Roman" w:cs="Times New Roman"/>
          <w:spacing w:val="6"/>
          <w:sz w:val="28"/>
          <w:szCs w:val="28"/>
          <w:shd w:val="clear" w:color="auto" w:fill="FFFFFF"/>
        </w:rPr>
        <w:lastRenderedPageBreak/>
        <w:t>имени Михаил. Сейчас по балке осталось несколько заброшенных домов, которые жители покинули через сложность подъезда к подворьям. Само название села является топонимом, который восходит своими корнями  в далекие времена второй половины Х</w:t>
      </w:r>
      <w:r w:rsidRPr="00720F53">
        <w:rPr>
          <w:rFonts w:ascii="Times New Roman" w:hAnsi="Times New Roman" w:cs="Times New Roman"/>
          <w:spacing w:val="6"/>
          <w:sz w:val="28"/>
          <w:szCs w:val="28"/>
          <w:shd w:val="clear" w:color="auto" w:fill="FFFFFF"/>
          <w:lang w:val="en-US"/>
        </w:rPr>
        <w:t>VIII</w:t>
      </w:r>
      <w:r w:rsidRPr="00720F53">
        <w:rPr>
          <w:rFonts w:ascii="Times New Roman" w:hAnsi="Times New Roman" w:cs="Times New Roman"/>
          <w:spacing w:val="6"/>
          <w:sz w:val="28"/>
          <w:szCs w:val="28"/>
          <w:shd w:val="clear" w:color="auto" w:fill="FFFFFF"/>
        </w:rPr>
        <w:t xml:space="preserve"> века.</w:t>
      </w:r>
      <w:r w:rsidRPr="00720F53">
        <w:rPr>
          <w:rFonts w:ascii="Times New Roman" w:hAnsi="Times New Roman" w:cs="Times New Roman"/>
          <w:iCs/>
          <w:sz w:val="28"/>
          <w:szCs w:val="28"/>
        </w:rPr>
        <w:t xml:space="preserve"> До недавних пор официально излагаемой версией была следующая: Первые поселенцы  испытывали серьезные трудности в хозяйствовании, что вполне объяснимо. Ведь беглецы немного могли унести с собой, пускаясь в опасное путешествие. Это - харчи, кое-какой инвентарь, посевной материал, одежда, нехитрые домашние пожитки.  Поэтому поселенцы не гнушались грабежами. По расположенному в трех километрах на север от села кургану Острая Могила проходило одно из ответвлений Чумацкого </w:t>
      </w:r>
      <w:r w:rsidRPr="00720F53">
        <w:rPr>
          <w:rFonts w:ascii="Times New Roman" w:hAnsi="Times New Roman" w:cs="Times New Roman"/>
          <w:iCs/>
          <w:noProof/>
          <w:sz w:val="28"/>
          <w:szCs w:val="28"/>
        </w:rPr>
        <w:drawing>
          <wp:anchor distT="0" distB="0" distL="114300" distR="114300" simplePos="0" relativeHeight="251661312" behindDoc="1" locked="0" layoutInCell="1" allowOverlap="1">
            <wp:simplePos x="0" y="0"/>
            <wp:positionH relativeFrom="column">
              <wp:posOffset>-184785</wp:posOffset>
            </wp:positionH>
            <wp:positionV relativeFrom="paragraph">
              <wp:posOffset>3585210</wp:posOffset>
            </wp:positionV>
            <wp:extent cx="3695700" cy="5562600"/>
            <wp:effectExtent l="19050" t="0" r="0" b="0"/>
            <wp:wrapTight wrapText="bothSides">
              <wp:wrapPolygon edited="0">
                <wp:start x="-111" y="0"/>
                <wp:lineTo x="-111" y="21526"/>
                <wp:lineTo x="21600" y="21526"/>
                <wp:lineTo x="21600" y="0"/>
                <wp:lineTo x="-111" y="0"/>
              </wp:wrapPolygon>
            </wp:wrapTight>
            <wp:docPr id="3" name="Рисунок 2" descr="Жалованная грамота Екатерины II. Россия, Москва, 11 декабря 1775. Пергамен, атлас, шелк, шнур, канитель, варварки; серебро, сургуч; чернила, краски золотая, акварель, гуашь; золочение. 29,5 х 42; ковчег: диам. 12; футляр: 46.1 х 36,5. Поступление: 2007, по завещанию кн. Н.В. Орлова. Инв. N ЭРДр-2354 / Государственный Эрми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лованная грамота Екатерины II. Россия, Москва, 11 декабря 1775. Пергамен, атлас, шелк, шнур, канитель, варварки; серебро, сургуч; чернила, краски золотая, акварель, гуашь; золочение. 29,5 х 42; ковчег: диам. 12; футляр: 46.1 х 36,5. Поступление: 2007, по завещанию кн. Н.В. Орлова. Инв. N ЭРДр-2354 / Государственный Эрмитаж"/>
                    <pic:cNvPicPr>
                      <a:picLocks noChangeAspect="1" noChangeArrowheads="1"/>
                    </pic:cNvPicPr>
                  </pic:nvPicPr>
                  <pic:blipFill>
                    <a:blip r:embed="rId5" cstate="print"/>
                    <a:srcRect l="3469"/>
                    <a:stretch>
                      <a:fillRect/>
                    </a:stretch>
                  </pic:blipFill>
                  <pic:spPr bwMode="auto">
                    <a:xfrm>
                      <a:off x="0" y="0"/>
                      <a:ext cx="3695700" cy="5562600"/>
                    </a:xfrm>
                    <a:prstGeom prst="rect">
                      <a:avLst/>
                    </a:prstGeom>
                    <a:noFill/>
                    <a:ln w="9525">
                      <a:noFill/>
                      <a:miter lim="800000"/>
                      <a:headEnd/>
                      <a:tailEnd/>
                    </a:ln>
                  </pic:spPr>
                </pic:pic>
              </a:graphicData>
            </a:graphic>
          </wp:anchor>
        </w:drawing>
      </w:r>
      <w:r w:rsidRPr="00720F53">
        <w:rPr>
          <w:rFonts w:ascii="Times New Roman" w:hAnsi="Times New Roman" w:cs="Times New Roman"/>
          <w:iCs/>
          <w:sz w:val="28"/>
          <w:szCs w:val="28"/>
        </w:rPr>
        <w:t xml:space="preserve">шляха – дороги, по которой чумацкие валки везли товар из Ростова на Москву и обратно. Дорогу прокладывали таким образом, чтобы на пути встречалось как можно меньше речных переправ. Наши жители не преминули воспользоваться легкой добычей – </w:t>
      </w:r>
      <w:r w:rsidRPr="008943A2">
        <w:rPr>
          <w:rFonts w:ascii="Times New Roman" w:hAnsi="Times New Roman" w:cs="Times New Roman"/>
          <w:noProof/>
          <w:spacing w:val="6"/>
          <w:sz w:val="28"/>
          <w:szCs w:val="28"/>
        </w:rPr>
        <w:pict>
          <v:shapetype id="_x0000_t202" coordsize="21600,21600" o:spt="202" path="m,l,21600r21600,l21600,xe">
            <v:stroke joinstyle="miter"/>
            <v:path gradientshapeok="t" o:connecttype="rect"/>
          </v:shapetype>
          <v:shape id="_x0000_s1029" type="#_x0000_t202" style="position:absolute;left:0;text-align:left;margin-left:-15.3pt;margin-top:670.8pt;width:215.3pt;height:35.2pt;z-index:251665408;mso-position-horizontal-relative:text;mso-position-vertical-relative:text" wrapcoords="-50 0 -50 21130 21600 21130 21600 0 -50 0" stroked="f">
            <v:textbox inset="0,0,0,0">
              <w:txbxContent>
                <w:p w:rsidR="003C2298" w:rsidRDefault="003C2298" w:rsidP="003C2298">
                  <w:pPr>
                    <w:pStyle w:val="a5"/>
                    <w:rPr>
                      <w:color w:val="auto"/>
                      <w:sz w:val="22"/>
                    </w:rPr>
                  </w:pPr>
                  <w:r w:rsidRPr="00C66E56">
                    <w:rPr>
                      <w:color w:val="auto"/>
                      <w:sz w:val="22"/>
                    </w:rPr>
                    <w:t>Грамота Екатерины II о передаче земель</w:t>
                  </w:r>
                </w:p>
                <w:p w:rsidR="003C2298" w:rsidRDefault="003C2298" w:rsidP="003C2298">
                  <w:pPr>
                    <w:pStyle w:val="a5"/>
                    <w:rPr>
                      <w:color w:val="auto"/>
                      <w:sz w:val="22"/>
                    </w:rPr>
                  </w:pPr>
                  <w:r>
                    <w:rPr>
                      <w:color w:val="auto"/>
                      <w:sz w:val="22"/>
                    </w:rPr>
                    <w:t>(межевые планы) графу Орлову</w:t>
                  </w:r>
                  <w:r w:rsidRPr="00C66E56">
                    <w:rPr>
                      <w:color w:val="auto"/>
                      <w:sz w:val="22"/>
                    </w:rPr>
                    <w:t xml:space="preserve"> </w:t>
                  </w:r>
                </w:p>
                <w:p w:rsidR="003C2298" w:rsidRPr="00C66E56" w:rsidRDefault="003C2298" w:rsidP="003C2298"/>
              </w:txbxContent>
            </v:textbox>
            <w10:wrap type="tight"/>
          </v:shape>
        </w:pict>
      </w:r>
      <w:r w:rsidRPr="00720F53">
        <w:rPr>
          <w:rFonts w:ascii="Times New Roman" w:hAnsi="Times New Roman" w:cs="Times New Roman"/>
          <w:iCs/>
          <w:sz w:val="28"/>
          <w:szCs w:val="28"/>
        </w:rPr>
        <w:t xml:space="preserve">перевозимым товаром.  О поселенцах стало известно хуторянину Сулину, который </w:t>
      </w:r>
      <w:r w:rsidRPr="008943A2">
        <w:rPr>
          <w:rFonts w:ascii="Times New Roman" w:hAnsi="Times New Roman" w:cs="Times New Roman"/>
          <w:noProof/>
          <w:spacing w:val="6"/>
          <w:sz w:val="28"/>
          <w:szCs w:val="28"/>
        </w:rPr>
        <w:pict>
          <v:oval id="_x0000_s1028" style="position:absolute;left:0;text-align:left;margin-left:21.6pt;margin-top:507.05pt;width:78pt;height:16.5pt;z-index:251664384;mso-position-horizontal-relative:text;mso-position-vertical-relative:text" filled="f" strokecolor="red"/>
        </w:pict>
      </w:r>
      <w:r w:rsidRPr="00720F53">
        <w:rPr>
          <w:rFonts w:ascii="Times New Roman" w:hAnsi="Times New Roman" w:cs="Times New Roman"/>
          <w:iCs/>
          <w:sz w:val="28"/>
          <w:szCs w:val="28"/>
        </w:rPr>
        <w:t>поставил обитателям Жилища условие: либо они платят ему дань, либо он выдает их царским властям. В  то время еще действовал У</w:t>
      </w:r>
      <w:r w:rsidRPr="00720F53">
        <w:rPr>
          <w:rFonts w:ascii="Times New Roman" w:hAnsi="Times New Roman" w:cs="Times New Roman"/>
          <w:sz w:val="28"/>
          <w:szCs w:val="28"/>
          <w:shd w:val="clear" w:color="auto" w:fill="FFFFFF"/>
        </w:rPr>
        <w:t>каз о сыске беглых, опубликованный Петром I 16 февраля 1707 года, устанавливавший 25-</w:t>
      </w:r>
      <w:r w:rsidRPr="00720F53">
        <w:rPr>
          <w:rFonts w:ascii="Times New Roman" w:hAnsi="Times New Roman" w:cs="Times New Roman"/>
          <w:sz w:val="28"/>
          <w:szCs w:val="28"/>
          <w:shd w:val="clear" w:color="auto" w:fill="FFFFFF"/>
        </w:rPr>
        <w:lastRenderedPageBreak/>
        <w:t>летний срок </w:t>
      </w:r>
      <w:r w:rsidRPr="00720F53">
        <w:rPr>
          <w:rFonts w:ascii="Times New Roman" w:hAnsi="Times New Roman" w:cs="Times New Roman"/>
          <w:bCs/>
          <w:sz w:val="28"/>
          <w:szCs w:val="28"/>
          <w:shd w:val="clear" w:color="auto" w:fill="FFFFFF"/>
        </w:rPr>
        <w:t>сыска</w:t>
      </w:r>
      <w:r w:rsidRPr="00720F53">
        <w:rPr>
          <w:rFonts w:ascii="Times New Roman" w:hAnsi="Times New Roman" w:cs="Times New Roman"/>
          <w:sz w:val="28"/>
          <w:szCs w:val="28"/>
          <w:shd w:val="clear" w:color="auto" w:fill="FFFFFF"/>
        </w:rPr>
        <w:t> беглых  крепостных. Был выбран первый вариант. И коль принадлежали Сулину -  были сулиновцы. Ведь историческое название нашего села – Сулиновка. Сейчас оно более известно и употребляемо у жителей, чем официальное наименование – Орлово-Ивановка.</w:t>
      </w:r>
    </w:p>
    <w:p w:rsidR="003C2298" w:rsidRPr="00720F53" w:rsidRDefault="003C2298" w:rsidP="003C2298">
      <w:pPr>
        <w:spacing w:after="0" w:line="360" w:lineRule="auto"/>
        <w:jc w:val="both"/>
        <w:rPr>
          <w:rFonts w:ascii="Times New Roman" w:hAnsi="Times New Roman" w:cs="Times New Roman"/>
          <w:spacing w:val="6"/>
          <w:sz w:val="28"/>
          <w:szCs w:val="28"/>
          <w:shd w:val="clear" w:color="auto" w:fill="FFFFFF"/>
        </w:rPr>
      </w:pPr>
      <w:r w:rsidRPr="00720F53">
        <w:rPr>
          <w:rFonts w:ascii="Times New Roman" w:hAnsi="Times New Roman" w:cs="Times New Roman"/>
          <w:sz w:val="28"/>
          <w:szCs w:val="28"/>
          <w:shd w:val="clear" w:color="auto" w:fill="FFFFFF"/>
        </w:rPr>
        <w:t xml:space="preserve">     Аппетиты грабителей возрастали. Поэтому указом Екатерины </w:t>
      </w:r>
      <w:r w:rsidRPr="00720F53">
        <w:rPr>
          <w:rFonts w:ascii="Times New Roman" w:hAnsi="Times New Roman" w:cs="Times New Roman"/>
          <w:sz w:val="28"/>
          <w:szCs w:val="28"/>
          <w:shd w:val="clear" w:color="auto" w:fill="FFFFFF"/>
          <w:lang w:val="en-US"/>
        </w:rPr>
        <w:t>II</w:t>
      </w:r>
      <w:r w:rsidRPr="00720F53">
        <w:rPr>
          <w:rFonts w:ascii="Times New Roman" w:hAnsi="Times New Roman" w:cs="Times New Roman"/>
          <w:sz w:val="28"/>
          <w:szCs w:val="28"/>
          <w:shd w:val="clear" w:color="auto" w:fill="FFFFFF"/>
        </w:rPr>
        <w:t xml:space="preserve"> на их усмирение  были посланы войска Графа Орлова и полковника Иловайского. Грабежи прекратились, и в благодарность за указанную услугу наши земли были переданы во владение Орлова А.П.</w:t>
      </w:r>
      <w:r w:rsidRPr="008943A2">
        <w:rPr>
          <w:rFonts w:ascii="Times New Roman" w:hAnsi="Times New Roman" w:cs="Times New Roman"/>
          <w:noProof/>
          <w:sz w:val="28"/>
          <w:szCs w:val="28"/>
        </w:rPr>
        <w:pict>
          <v:oval id="_x0000_s1026" style="position:absolute;left:0;text-align:left;margin-left:-297.25pt;margin-top:250.25pt;width:104.8pt;height:18pt;z-index:251660288;mso-position-horizontal-relative:text;mso-position-vertical-relative:text" filled="f" strokecolor="#c00000"/>
        </w:pict>
      </w:r>
      <w:r w:rsidRPr="00720F53">
        <w:rPr>
          <w:rFonts w:ascii="Times New Roman" w:hAnsi="Times New Roman" w:cs="Times New Roman"/>
          <w:spacing w:val="6"/>
          <w:sz w:val="28"/>
          <w:szCs w:val="28"/>
          <w:shd w:val="clear" w:color="auto" w:fill="FFFFFF"/>
        </w:rPr>
        <w:t xml:space="preserve">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pacing w:val="6"/>
          <w:sz w:val="28"/>
          <w:szCs w:val="28"/>
          <w:shd w:val="clear" w:color="auto" w:fill="FFFFFF"/>
        </w:rPr>
        <w:t xml:space="preserve">       Изучение исторических событий времен правления Екатерины Великой убедительно свидетельствует, что перечисленные личности, а еще Шидловский, Кусков и другие представители дворянского сословия получили земли Приазовья согласно </w:t>
      </w:r>
      <w:r w:rsidRPr="00720F53">
        <w:rPr>
          <w:rFonts w:ascii="Times New Roman" w:hAnsi="Times New Roman" w:cs="Times New Roman"/>
          <w:sz w:val="28"/>
          <w:szCs w:val="28"/>
          <w:shd w:val="clear" w:color="auto" w:fill="FFFFFF"/>
        </w:rPr>
        <w:t>Указа по созданию и обустройству Новороссийской губернии, изданному  Екатериной II 2 апреля (по старому стилю — 22 марта) 1764 года.</w:t>
      </w:r>
      <w:r w:rsidRPr="00720F53">
        <w:rPr>
          <w:rFonts w:ascii="Times New Roman" w:hAnsi="Times New Roman" w:cs="Times New Roman"/>
          <w:noProof/>
          <w:sz w:val="28"/>
          <w:szCs w:val="28"/>
        </w:rPr>
        <w:t xml:space="preserve"> </w:t>
      </w:r>
      <w:r w:rsidRPr="00720F53">
        <w:rPr>
          <w:rFonts w:ascii="Times New Roman" w:hAnsi="Times New Roman" w:cs="Times New Roman"/>
          <w:sz w:val="28"/>
          <w:szCs w:val="28"/>
          <w:shd w:val="clear" w:color="auto" w:fill="FFFFFF"/>
        </w:rPr>
        <w:t xml:space="preserve">Важно отметить, что Екатерина Великая уделяла огромное внимание безопасности и освоению южных рубежей Российской империи. «По меткому выражению одного из первых исследователей истории Новороссийского края А. А. Скальковского «34 года правления Екатерины — суть </w:t>
      </w:r>
      <w:bookmarkStart w:id="0" w:name="_Hlk23444979"/>
      <w:r>
        <w:rPr>
          <w:rFonts w:ascii="Times New Roman" w:hAnsi="Times New Roman" w:cs="Times New Roman"/>
          <w:sz w:val="28"/>
          <w:szCs w:val="28"/>
          <w:shd w:val="clear" w:color="auto" w:fill="FFFFFF"/>
        </w:rPr>
        <w:t>34 лета Истории Новороссийской»[1</w:t>
      </w:r>
      <w:bookmarkEnd w:id="0"/>
      <w:r>
        <w:rPr>
          <w:rFonts w:ascii="Times New Roman" w:hAnsi="Times New Roman" w:cs="Times New Roman"/>
          <w:sz w:val="28"/>
          <w:szCs w:val="28"/>
          <w:shd w:val="clear" w:color="auto" w:fill="FFFFFF"/>
        </w:rPr>
        <w:t>1].</w:t>
      </w:r>
      <w:r w:rsidRPr="00720F53">
        <w:rPr>
          <w:rFonts w:ascii="Times New Roman" w:hAnsi="Times New Roman" w:cs="Times New Roman"/>
          <w:sz w:val="28"/>
          <w:szCs w:val="28"/>
          <w:shd w:val="clear" w:color="auto" w:fill="FFFFFF"/>
        </w:rPr>
        <w:t xml:space="preserve">      Вскоре после обретения самодержавной власти Екатерина II предприняла ряд шагов, оказавших огромное влияние на судьбу Новороссийского края. Императрица ввела существенные льготы для переселенцев: «…предоставление земли, освобождение от налогов и всякого рода повинностей, беспроцентные ссуды на обзаведение жильем и хозяйством, для возмещения расходов на переезд, покупку продовольствия до получения первого урожая, скота, сельскохозяйственного инвентаря или инструментов для ремесленников. </w:t>
      </w:r>
      <w:bookmarkStart w:id="1" w:name="_Hlk23446244"/>
      <w:r w:rsidRPr="00720F5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2</w:t>
      </w:r>
      <w:r w:rsidRPr="00720F53">
        <w:rPr>
          <w:rFonts w:ascii="Times New Roman" w:hAnsi="Times New Roman" w:cs="Times New Roman"/>
          <w:sz w:val="28"/>
          <w:szCs w:val="28"/>
          <w:shd w:val="clear" w:color="auto" w:fill="FFFFFF"/>
        </w:rPr>
        <w:t>, 74].</w:t>
      </w:r>
      <w:bookmarkEnd w:id="1"/>
    </w:p>
    <w:p w:rsidR="003C2298" w:rsidRPr="00720F53" w:rsidRDefault="003C2298" w:rsidP="003C2298">
      <w:pPr>
        <w:spacing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Земли предоставлялись на условии их хозяйственного освоения в течение 10-12 лет. Если владельцу это не удавалось – они возвращались в казну. Судя по современному названию нашего села – Орлово-Ивановка – и названию ряда соседних населенных пунктов: Алексеево-Орловка, Новоорловка, </w:t>
      </w:r>
      <w:r w:rsidRPr="00720F53">
        <w:rPr>
          <w:rFonts w:ascii="Times New Roman" w:hAnsi="Times New Roman" w:cs="Times New Roman"/>
          <w:sz w:val="28"/>
          <w:szCs w:val="28"/>
          <w:shd w:val="clear" w:color="auto" w:fill="FFFFFF"/>
        </w:rPr>
        <w:lastRenderedPageBreak/>
        <w:t xml:space="preserve">Малоорловка – эти земли стали собственностью Орловых. С одной составляющей названия «Орлово» все понятно. Но, вот с частью «Ивановка»  есть несколько вариантов. Так, известный интернет-ресурс гласит:  </w:t>
      </w:r>
      <w:r w:rsidRPr="00720F53">
        <w:rPr>
          <w:rFonts w:ascii="Times New Roman" w:hAnsi="Times New Roman" w:cs="Times New Roman"/>
          <w:sz w:val="28"/>
          <w:szCs w:val="28"/>
          <w:shd w:val="clear" w:color="auto" w:fill="FBFFEF"/>
        </w:rPr>
        <w:t> «</w:t>
      </w:r>
      <w:r w:rsidRPr="00720F53">
        <w:rPr>
          <w:rFonts w:ascii="Times New Roman" w:hAnsi="Times New Roman" w:cs="Times New Roman"/>
          <w:b/>
          <w:bCs/>
          <w:i/>
          <w:iCs/>
          <w:sz w:val="28"/>
          <w:szCs w:val="28"/>
        </w:rPr>
        <w:t>Орлово-Ивановский</w:t>
      </w:r>
      <w:r w:rsidRPr="00720F53">
        <w:rPr>
          <w:rFonts w:ascii="Times New Roman" w:hAnsi="Times New Roman" w:cs="Times New Roman"/>
          <w:i/>
          <w:iCs/>
          <w:sz w:val="28"/>
          <w:szCs w:val="28"/>
        </w:rPr>
        <w:t> расположен на вершине балки Харцызской, впадающей в рч.Ольховую. Означенный поселок в 1820 году принадлежал генерал-майору Алексею Петровичу Орлову (брульон Миусск. окр., ч.1, №27). Между тем, вершина этой речки, или вернее балки, как видно из архивных актов, была колонизована гораздо раньше этого времени, а именно еще в 1789 году. Известно, например, что определением войсковой канцелярии, состоявшимся в 27 день сентября 1789 г., позволено было на вершине б. Харцызской заселить два хутора: от армии полковнику Якову и премьер-майору Ивану Сулиным неподалеку один от другого хутора (журн. войск. канц. за 1815 г., №8, войсковой арх.). Что же касается того обстоятельства, когда именно и при каких условиях хутора Сулиных с продовольствиями перешли во владение Орловых, то не удалось нигде отыскать никаких данных; но несомненно, что поселок Ивановка в 1801 г. принадлежал тому же Алексею Петровичу Орлову и был в то время довольно значителен по народонаселению, так как состоял из 47 дворов, населенных малороссами, в количестве м.п. 112 и ж.п. 118 душ (Клир. вед. 18</w:t>
      </w:r>
      <w:r>
        <w:rPr>
          <w:rFonts w:ascii="Times New Roman" w:hAnsi="Times New Roman" w:cs="Times New Roman"/>
          <w:i/>
          <w:iCs/>
          <w:sz w:val="28"/>
          <w:szCs w:val="28"/>
        </w:rPr>
        <w:t>01 г.; арх. Дон. дух. консист.)</w:t>
      </w:r>
      <w:r w:rsidRPr="00720F53">
        <w:rPr>
          <w:rFonts w:ascii="Times New Roman" w:hAnsi="Times New Roman" w:cs="Times New Roman"/>
          <w:i/>
          <w:iCs/>
          <w:sz w:val="28"/>
          <w:szCs w:val="28"/>
        </w:rPr>
        <w:t>»</w:t>
      </w:r>
      <w:r w:rsidRPr="00720F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[10].</w:t>
      </w:r>
      <w:r w:rsidRPr="00720F53">
        <w:rPr>
          <w:rFonts w:ascii="Times New Roman" w:hAnsi="Times New Roman" w:cs="Times New Roman"/>
          <w:sz w:val="28"/>
          <w:szCs w:val="28"/>
          <w:shd w:val="clear" w:color="auto" w:fill="FFFFFF"/>
        </w:rPr>
        <w:t>То есть «Ивановка» может происходить как от имени сына Орлова – Ивана, так и от имени прежнего владельца – Ивана Сулина.</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Согласно еще одной   версии  о происхождении исторического названия села - Сулиновка, граф Орлов из своих владений в Черкасской губернии перевез в наше  село крепостных.  До переезда они жили в селе Сулиновка, а, переселившись, привезли с собой и название села. С тех пор в округе появляются распаханные поля, разрастается село. Имение делится между сыновьями Орлова. Наше достается Ивану. Отсюда, как и было сказано выше,  название – Орлово-Ивановка.   Школьные краеведы узнали, что в </w:t>
      </w:r>
      <w:r w:rsidRPr="00720F53">
        <w:rPr>
          <w:rFonts w:ascii="Times New Roman" w:hAnsi="Times New Roman" w:cs="Times New Roman"/>
          <w:sz w:val="28"/>
          <w:szCs w:val="28"/>
          <w:shd w:val="clear" w:color="auto" w:fill="FFFFFF"/>
        </w:rPr>
        <w:lastRenderedPageBreak/>
        <w:t>Черкасской области Украины есть село Верхняя Дарьевка Шполянского района. Там расположен замок графа Абазы, который до продажи находился во владении Орловых. В 2015 году на электронные адреса всех школ Шполянского района были направлены письма с просьбой указать: есть ли поблизости населенные пункты с названием Сулиновка. Но ни один ответ не пришел.</w:t>
      </w:r>
      <w:r w:rsidRPr="00720F53">
        <w:rPr>
          <w:rFonts w:ascii="Times New Roman" w:hAnsi="Times New Roman" w:cs="Times New Roman"/>
          <w:iCs/>
          <w:sz w:val="28"/>
          <w:szCs w:val="28"/>
        </w:rPr>
        <w:t xml:space="preserve">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Имение Орловых было довольно обширным и продуктивным.  В нашем селе был разбит сад. Вдоль балки за огородами жителей ул.Центральная есть место, называемое Панский сад. В советские времена он был местом проведения школьной военно-спортивной игры «Зарница», праздника День пионерии.  Как свидетельствуют рассказы старожилов (Рябушенко Т.И., 1932 г.р., Ткаченко В.М. 1926-2012гг), в детстве они, играя в этом месте, находили «…белые обломки каких-то </w:t>
      </w:r>
      <w:r>
        <w:rPr>
          <w:rFonts w:ascii="Times New Roman" w:hAnsi="Times New Roman" w:cs="Times New Roman"/>
          <w:sz w:val="28"/>
          <w:szCs w:val="28"/>
          <w:shd w:val="clear" w:color="auto" w:fill="FFFFFF"/>
        </w:rPr>
        <w:t>скульптур» [7</w:t>
      </w:r>
      <w:r w:rsidRPr="002E6581">
        <w:rPr>
          <w:rFonts w:ascii="Times New Roman" w:hAnsi="Times New Roman" w:cs="Times New Roman"/>
          <w:sz w:val="28"/>
          <w:szCs w:val="28"/>
          <w:shd w:val="clear" w:color="auto" w:fill="FFFFFF"/>
        </w:rPr>
        <w:t xml:space="preserve">], </w:t>
      </w:r>
      <w:r w:rsidRPr="00720F53">
        <w:rPr>
          <w:rFonts w:ascii="Times New Roman" w:hAnsi="Times New Roman" w:cs="Times New Roman"/>
          <w:sz w:val="28"/>
          <w:szCs w:val="28"/>
          <w:shd w:val="clear" w:color="auto" w:fill="FFFFFF"/>
        </w:rPr>
        <w:t>что говорит о высоком уровне культуры семейства Орловых.</w:t>
      </w:r>
    </w:p>
    <w:p w:rsidR="003C2298" w:rsidRPr="00720F53" w:rsidRDefault="003C2298" w:rsidP="003C2298">
      <w:pPr>
        <w:spacing w:line="360" w:lineRule="auto"/>
        <w:jc w:val="both"/>
        <w:rPr>
          <w:rFonts w:ascii="Times New Roman" w:hAnsi="Times New Roman" w:cs="Times New Roman"/>
          <w:sz w:val="28"/>
          <w:szCs w:val="28"/>
          <w:shd w:val="clear" w:color="auto" w:fill="FFFFFF"/>
        </w:rPr>
      </w:pPr>
    </w:p>
    <w:p w:rsidR="003C2298" w:rsidRPr="00720F53" w:rsidRDefault="003C2298" w:rsidP="003C2298">
      <w:pPr>
        <w:spacing w:line="360" w:lineRule="auto"/>
        <w:jc w:val="both"/>
        <w:rPr>
          <w:rFonts w:ascii="Times New Roman" w:hAnsi="Times New Roman" w:cs="Times New Roman"/>
          <w:caps/>
          <w:sz w:val="28"/>
          <w:szCs w:val="28"/>
          <w:shd w:val="clear" w:color="auto" w:fill="FFFFFF"/>
        </w:rPr>
      </w:pPr>
      <w:r w:rsidRPr="00720F53">
        <w:rPr>
          <w:rFonts w:ascii="Times New Roman" w:hAnsi="Times New Roman" w:cs="Times New Roman"/>
          <w:caps/>
          <w:sz w:val="28"/>
          <w:szCs w:val="28"/>
          <w:shd w:val="clear" w:color="auto" w:fill="FFFFFF"/>
        </w:rPr>
        <w:t xml:space="preserve">Раздел </w:t>
      </w:r>
      <w:r w:rsidRPr="00720F53">
        <w:rPr>
          <w:rFonts w:ascii="Times New Roman" w:hAnsi="Times New Roman" w:cs="Times New Roman"/>
          <w:caps/>
          <w:sz w:val="28"/>
          <w:szCs w:val="28"/>
          <w:shd w:val="clear" w:color="auto" w:fill="FFFFFF"/>
          <w:lang w:val="en-US"/>
        </w:rPr>
        <w:t>II</w:t>
      </w:r>
      <w:r w:rsidRPr="00720F53">
        <w:rPr>
          <w:rFonts w:ascii="Times New Roman" w:hAnsi="Times New Roman" w:cs="Times New Roman"/>
          <w:caps/>
          <w:sz w:val="28"/>
          <w:szCs w:val="28"/>
          <w:shd w:val="clear" w:color="auto" w:fill="FFFFFF"/>
        </w:rPr>
        <w:t xml:space="preserve">.  </w:t>
      </w:r>
      <w:r>
        <w:rPr>
          <w:rFonts w:ascii="Times New Roman" w:hAnsi="Times New Roman" w:cs="Times New Roman"/>
          <w:caps/>
          <w:sz w:val="28"/>
          <w:szCs w:val="28"/>
          <w:shd w:val="clear" w:color="auto" w:fill="FFFFFF"/>
        </w:rPr>
        <w:t xml:space="preserve">патронимы </w:t>
      </w:r>
      <w:r w:rsidRPr="00720F53">
        <w:rPr>
          <w:rFonts w:ascii="Times New Roman" w:hAnsi="Times New Roman" w:cs="Times New Roman"/>
          <w:caps/>
          <w:sz w:val="28"/>
          <w:szCs w:val="28"/>
          <w:shd w:val="clear" w:color="auto" w:fill="FFFFFF"/>
        </w:rPr>
        <w:t>села</w:t>
      </w:r>
      <w:r>
        <w:rPr>
          <w:rFonts w:ascii="Times New Roman" w:hAnsi="Times New Roman" w:cs="Times New Roman"/>
          <w:caps/>
          <w:sz w:val="28"/>
          <w:szCs w:val="28"/>
          <w:shd w:val="clear" w:color="auto" w:fill="FFFFFF"/>
        </w:rPr>
        <w:t xml:space="preserve"> орлово-ивановка</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Много топонимов происходит от имен  людей, проживавших некогда в селе. Так, до1978 года главная улица села,  Центральная, пролегала в том числе и через балку, пересекала речку Вершину Харцызской по небольшому мосту, была грунтовой и лишь в районе балки вымощена брусчаткой.  Подъем из балки в сторону центра села называется  Власова гора.  Летом по этой дороге  ездили  конные  гужевые упряжки, грузовые автомобили, числившиеся за колхозом им. Ворошилова.  А в зимнее время дорога была по силам только санным упряжкам, так как из-под брусчатки сочились родники, намерзал лед, и одолеть подъем с санями могли только подкованные лошади. Зато весело было тогдашним школярам, которые, оседлав приспособление, именуемое «козлом», или сани, мчались по заснеженной дороге от самого гаража до речки. А это расстояние  около полутора километров, где еще найти такую трассу? </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lastRenderedPageBreak/>
        <w:t xml:space="preserve">        Почему же этот склон получил название </w:t>
      </w:r>
      <w:r w:rsidRPr="00720F53">
        <w:rPr>
          <w:rFonts w:ascii="Times New Roman" w:hAnsi="Times New Roman" w:cs="Times New Roman"/>
          <w:b/>
          <w:sz w:val="28"/>
          <w:szCs w:val="28"/>
        </w:rPr>
        <w:t>Власова гора</w:t>
      </w:r>
      <w:r w:rsidRPr="00720F53">
        <w:rPr>
          <w:rFonts w:ascii="Times New Roman" w:hAnsi="Times New Roman" w:cs="Times New Roman"/>
          <w:sz w:val="28"/>
          <w:szCs w:val="28"/>
        </w:rPr>
        <w:t xml:space="preserve">? Согласно карточки учета микротопонимов села Орлово-Ивановка, название происходит от имени человека, заведовавшего ледниками в имении Орловых.  По  рассказам старожилов на вершине холма (рядом с усадьбой Черненко А.С.), до военных действий   октября 1941 года, стояла небольшая, вросшая в землю, крытая соломой землянка. А  построена она  была еще в </w:t>
      </w:r>
      <w:r w:rsidRPr="00720F53">
        <w:rPr>
          <w:rFonts w:ascii="Times New Roman" w:hAnsi="Times New Roman" w:cs="Times New Roman"/>
          <w:sz w:val="28"/>
          <w:szCs w:val="28"/>
          <w:lang w:val="en-US"/>
        </w:rPr>
        <w:t>XIX</w:t>
      </w:r>
      <w:r w:rsidRPr="00720F53">
        <w:rPr>
          <w:rFonts w:ascii="Times New Roman" w:hAnsi="Times New Roman" w:cs="Times New Roman"/>
          <w:sz w:val="28"/>
          <w:szCs w:val="28"/>
        </w:rPr>
        <w:t xml:space="preserve"> веке крестьянином по имени Влас. Скорее всего, это был весьма опытный строитель, поскольку он строил и обслуживал панские подвалы, в которых в самое жаркое лето не портились никакие продукты. Технология строительства была выверена временем. В глинистом грунте рыли ямы, на дно засыпали лед, покрывали его ржаной соломой (по данным научных исследований менее подвержена грибку плесени). Затем вровень с поверхностью земли делали деревянное перекрытие, на него сыпали слой глины, затем лед, солома и снова большой слой глины. Это помещение предназначалось для хранения подсолнечного масла, молочной продукции, овощей и фруктов. Если такой погреб предназначался для хранения рыбы, мяса, сала, колбас -  лед и солому чередовали дважды. В таких погребах температура не поднималась выше 1-2 градусов. Остается по сей день загадкой тот факт, что лед брали не на реке, или пруду, а его «морозил» сам мастер, добавляя в воду неизвестный ингредиент.  Имя Власа часто было употребляемо в то время, и место, над которым построено его жилье, стало в народе называться Власова гора. </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А на противоположной стороне склона и поныне есть криничкка.  Все, кто шли со Скорыкивки, с  улиц Степная, Школьная, Набережная и Садовая в центр села, пили ее прохладную воду. Но со временем совсем разрушилось от старости бетонное укрытие, вода  просачивается  из-под  груды камней скромным ручейком. Мало кто помнит ее название, т.к. с открытием в 1978 году  большого моста, дорога через Власову гору  исчезла под земляной насыпью  и превратилась в узенькую тропинку. И дорожка к криничке тоже была погребена под слоем скалистой породы. Только жители двух дворов </w:t>
      </w:r>
      <w:r w:rsidRPr="00720F53">
        <w:rPr>
          <w:rFonts w:ascii="Times New Roman" w:hAnsi="Times New Roman" w:cs="Times New Roman"/>
          <w:sz w:val="28"/>
          <w:szCs w:val="28"/>
        </w:rPr>
        <w:lastRenderedPageBreak/>
        <w:t>продолжали использовать воду из нее для личного потребления. А называлась эта криница Жучкина. Как рассказывала уроженка села Деркач П.Г., 1932 г.р.</w:t>
      </w:r>
      <w:r>
        <w:rPr>
          <w:rFonts w:ascii="Times New Roman" w:hAnsi="Times New Roman" w:cs="Times New Roman"/>
          <w:sz w:val="28"/>
          <w:szCs w:val="28"/>
        </w:rPr>
        <w:t>[7]</w:t>
      </w:r>
      <w:r w:rsidRPr="00720F53">
        <w:rPr>
          <w:rFonts w:ascii="Times New Roman" w:hAnsi="Times New Roman" w:cs="Times New Roman"/>
          <w:sz w:val="28"/>
          <w:szCs w:val="28"/>
        </w:rPr>
        <w:t xml:space="preserve">, эта криничка находилась на подворье одинокой старушки. Имя женщины не сохранилось.  В ее саду росли сортовые сливы. Признаком особого удальства считалось  нарвать этих слив и угостить ими друзей. Завидев непрошенных гостей, хозяйка начинала на них кричать, лаяться. Лаяться, как собака Жучка. Вот так и прозвал  народ эту женщину Жучкой, а ее криничку – </w:t>
      </w:r>
      <w:r w:rsidRPr="00720F53">
        <w:rPr>
          <w:rFonts w:ascii="Times New Roman" w:hAnsi="Times New Roman" w:cs="Times New Roman"/>
          <w:b/>
          <w:sz w:val="28"/>
          <w:szCs w:val="28"/>
        </w:rPr>
        <w:t>Жучкиной</w:t>
      </w:r>
      <w:r w:rsidRPr="00720F53">
        <w:rPr>
          <w:rFonts w:ascii="Times New Roman" w:hAnsi="Times New Roman" w:cs="Times New Roman"/>
          <w:sz w:val="28"/>
          <w:szCs w:val="28"/>
        </w:rPr>
        <w:t>. Эти сведения всегда интересны посетителям школьного музея, т.к. название практически исчезло из употребления, а мимо этого места проходит большинство обучающихся ныне в школе ребят.</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Еще одно место в селе названо по имени учителя математики нашей школы – Деркач Марины Терентьевны. Уже упоминавшийся в работе ставок Центральный, затопивший место поселения первых жителей – Жилище, сегодня является местом летнего отдыха для жителей нашего села и нескольких близлежащий пунктов.  На скалистом берегу ставка, в его северной части, стоит ныне пустующий дом  Марины Терентьевны. Через ее руки прошло  практически все взрослое население нашего села. Уроженка  Полтавщины, была весьма колоритной особой. Школьники дали ей незлое прозвище – Марынка. После ухода на пенсию, до конца своих дней,  учительница проживала в своем доме. Все, кто шел позагорать на берегу ставка, проходили мимо дома Марынки. После ее кончины это место в селе именуется </w:t>
      </w:r>
      <w:r w:rsidRPr="00720F53">
        <w:rPr>
          <w:rFonts w:ascii="Times New Roman" w:hAnsi="Times New Roman" w:cs="Times New Roman"/>
          <w:b/>
          <w:sz w:val="28"/>
          <w:szCs w:val="28"/>
        </w:rPr>
        <w:t>Марынкой</w:t>
      </w:r>
      <w:r w:rsidRPr="00720F53">
        <w:rPr>
          <w:rFonts w:ascii="Times New Roman" w:hAnsi="Times New Roman" w:cs="Times New Roman"/>
          <w:sz w:val="28"/>
          <w:szCs w:val="28"/>
        </w:rPr>
        <w:t>. Название  очень часто звучит в разговоре жителей села.</w:t>
      </w:r>
    </w:p>
    <w:p w:rsidR="003C2298" w:rsidRPr="00720F53" w:rsidRDefault="003C2298" w:rsidP="003C2298">
      <w:pPr>
        <w:spacing w:after="0"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Так же часто, как и название одного их пяти прудов нашего села – </w:t>
      </w:r>
      <w:r w:rsidRPr="00720F53">
        <w:rPr>
          <w:rFonts w:ascii="Times New Roman" w:hAnsi="Times New Roman" w:cs="Times New Roman"/>
          <w:b/>
          <w:sz w:val="28"/>
          <w:szCs w:val="28"/>
        </w:rPr>
        <w:t>Гончаруков ставок</w:t>
      </w:r>
      <w:r w:rsidRPr="00720F53">
        <w:rPr>
          <w:rFonts w:ascii="Times New Roman" w:hAnsi="Times New Roman" w:cs="Times New Roman"/>
          <w:sz w:val="28"/>
          <w:szCs w:val="28"/>
        </w:rPr>
        <w:t xml:space="preserve">. Этот пруд – еще одно искусственное водохранилище, построенное в 70-е годы прошлого века для  орошения колхозных полей.  После распаевания колхозных земель оросительные системы были варварски уничтожены. А пруд взял в аренду местный житель – Горчарук Сергей Николаевич.  Имя  «прилипло» к ставку из уважения к тому, что делал этот человек. Каждый год он запускал в пруд мальков. Особенно полезен был </w:t>
      </w:r>
      <w:r w:rsidRPr="00720F53">
        <w:rPr>
          <w:rFonts w:ascii="Times New Roman" w:hAnsi="Times New Roman" w:cs="Times New Roman"/>
          <w:sz w:val="28"/>
          <w:szCs w:val="28"/>
        </w:rPr>
        <w:lastRenderedPageBreak/>
        <w:t xml:space="preserve">белый амур, который поедал лишние водоросли, и пруд всегда был чистым. А на разлогом дальнем берегу пруда был разбит пляж. Туда завезли песок, камнем песчаником вымостили дорожки, высадили вечнозеленые насаждения. Было построено около десятка уютных беседок прямо на воде. За чистотой  и порядком следили специальные рабочие. Даже оборудовали небольшой музейный уголок из предметов старины. Здесь действительно культурно отдыхали,  отмечали праздничные события и местные жители, и гости села. Но война 2014 года не пощадила усилий и вложенного труда. От артиллерийских обстрелов загорелась трава, затем постройки, редкие деревья, туи и березы.  Сейчас к этому месту затруднен  подъезд, т.к Сергей Николаевич заботился о качественном состоянии дороги к месту отдыха. Хочется верить, что в памяти народа сохранится данное название этого самого большого по площади водоема  - Гончарукова ставка.  А в музейной картотеке оно уже внесено в список микротопонимов нашего села. </w:t>
      </w:r>
      <w:r>
        <w:rPr>
          <w:rFonts w:ascii="Times New Roman" w:hAnsi="Times New Roman" w:cs="Times New Roman"/>
          <w:sz w:val="28"/>
          <w:szCs w:val="28"/>
        </w:rPr>
        <w:t>(Приложение 2)</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rPr>
        <w:t xml:space="preserve">     Далеко не все жители помнят участкового нашего села, исполнявшего свои обязанности в 70-80-е годы прошлого века – Коксуна Анатолия Александровича. Но, кто вспоминает, всегда делает это с чувством теплоты и благодарности.   Настоящую войну он объявил местным самогонщикам, любителям легкой наживы. Но никого  из сельчан участковый  не «засадил за решетку». С дебоширами в семье, хулиганами поступал очень круто: сажал к себе в «бобик» - служебную милицейскую машину</w:t>
      </w:r>
      <w:r w:rsidRPr="00720F53">
        <w:rPr>
          <w:rFonts w:ascii="Times New Roman" w:hAnsi="Times New Roman" w:cs="Times New Roman"/>
          <w:sz w:val="28"/>
          <w:szCs w:val="28"/>
          <w:shd w:val="clear" w:color="auto" w:fill="FFFFFF"/>
        </w:rPr>
        <w:t xml:space="preserve"> УАЗ (Газ) и вывозил за село, к небольшому ставку на профилактическую беседу. По возвращении нарушитель  надолго терял охоту к беспорядкам, но о содержании бесед никто никогда не распространялся и никуда не жаловался. Не было видно на проштрафившихся и следов побоев или насилия. А ставок с тех пор называется</w:t>
      </w:r>
      <w:r w:rsidRPr="00720F53">
        <w:rPr>
          <w:rFonts w:ascii="Times New Roman" w:hAnsi="Times New Roman" w:cs="Times New Roman"/>
          <w:b/>
          <w:sz w:val="28"/>
          <w:szCs w:val="28"/>
          <w:shd w:val="clear" w:color="auto" w:fill="FFFFFF"/>
        </w:rPr>
        <w:t xml:space="preserve"> Коксунским. </w:t>
      </w:r>
      <w:r w:rsidRPr="00720F53">
        <w:rPr>
          <w:rFonts w:ascii="Times New Roman" w:hAnsi="Times New Roman" w:cs="Times New Roman"/>
          <w:sz w:val="28"/>
          <w:szCs w:val="28"/>
          <w:shd w:val="clear" w:color="auto" w:fill="FFFFFF"/>
        </w:rPr>
        <w:t xml:space="preserve">Небольшой, почти весь поросший камышом, он теперь посещаем лишь членами общества охотников да любителями тихой охоты – грибниками.  Многим коренным жителям села памятен родник с очень мощным водотоком, рядом с Коксунским ставком. Здесь  прямо в </w:t>
      </w:r>
      <w:r w:rsidRPr="00720F53">
        <w:rPr>
          <w:rFonts w:ascii="Times New Roman" w:hAnsi="Times New Roman" w:cs="Times New Roman"/>
          <w:sz w:val="28"/>
          <w:szCs w:val="28"/>
          <w:shd w:val="clear" w:color="auto" w:fill="FFFFFF"/>
        </w:rPr>
        <w:lastRenderedPageBreak/>
        <w:t>землю была вбита железная труба диаметром в дюйм. Из трубы под действием естественного давления бил фонтан родниковой воды. Но, когда обнаружили в воде большое содержание ртути, трубу изъяли, место родника покрыли большим слоем бетона. Поговаривали, что на Острой Могиле, чуть повыше ставка, имеются промышленного масштаба залежи ртути, и скоро у нас будет построен промышленный гигант по добыче этого металла.</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p>
    <w:p w:rsidR="003C2298" w:rsidRPr="00720F53" w:rsidRDefault="003C2298" w:rsidP="003C2298">
      <w:pPr>
        <w:spacing w:line="360" w:lineRule="auto"/>
        <w:jc w:val="both"/>
        <w:rPr>
          <w:rFonts w:ascii="Times New Roman" w:hAnsi="Times New Roman" w:cs="Times New Roman"/>
          <w:caps/>
          <w:sz w:val="28"/>
          <w:szCs w:val="28"/>
          <w:shd w:val="clear" w:color="auto" w:fill="FFFFFF"/>
        </w:rPr>
      </w:pPr>
      <w:r w:rsidRPr="00720F53">
        <w:rPr>
          <w:rFonts w:ascii="Times New Roman" w:hAnsi="Times New Roman" w:cs="Times New Roman"/>
          <w:sz w:val="28"/>
          <w:szCs w:val="28"/>
          <w:shd w:val="clear" w:color="auto" w:fill="FFFFFF"/>
        </w:rPr>
        <w:t xml:space="preserve">      РАЗДЕЛ  </w:t>
      </w:r>
      <w:r w:rsidRPr="00720F53">
        <w:rPr>
          <w:rFonts w:ascii="Times New Roman" w:hAnsi="Times New Roman" w:cs="Times New Roman"/>
          <w:sz w:val="28"/>
          <w:szCs w:val="28"/>
          <w:shd w:val="clear" w:color="auto" w:fill="FFFFFF"/>
          <w:lang w:val="en-US"/>
        </w:rPr>
        <w:t>III</w:t>
      </w:r>
      <w:r w:rsidRPr="00720F53">
        <w:rPr>
          <w:rFonts w:ascii="Times New Roman" w:hAnsi="Times New Roman" w:cs="Times New Roman"/>
          <w:sz w:val="28"/>
          <w:szCs w:val="28"/>
          <w:shd w:val="clear" w:color="auto" w:fill="FFFFFF"/>
        </w:rPr>
        <w:t xml:space="preserve">.  </w:t>
      </w:r>
      <w:r>
        <w:rPr>
          <w:rFonts w:ascii="Times New Roman" w:hAnsi="Times New Roman" w:cs="Times New Roman"/>
          <w:caps/>
          <w:sz w:val="28"/>
          <w:szCs w:val="28"/>
          <w:shd w:val="clear" w:color="auto" w:fill="FFFFFF"/>
        </w:rPr>
        <w:t>О</w:t>
      </w:r>
      <w:r w:rsidRPr="00720F53">
        <w:rPr>
          <w:rFonts w:ascii="Times New Roman" w:hAnsi="Times New Roman" w:cs="Times New Roman"/>
          <w:caps/>
          <w:sz w:val="28"/>
          <w:szCs w:val="28"/>
          <w:shd w:val="clear" w:color="auto" w:fill="FFFFFF"/>
        </w:rPr>
        <w:t>нимы</w:t>
      </w:r>
      <w:r>
        <w:rPr>
          <w:rFonts w:ascii="Times New Roman" w:hAnsi="Times New Roman" w:cs="Times New Roman"/>
          <w:caps/>
          <w:sz w:val="28"/>
          <w:szCs w:val="28"/>
          <w:shd w:val="clear" w:color="auto" w:fill="FFFFFF"/>
        </w:rPr>
        <w:t xml:space="preserve"> </w:t>
      </w:r>
      <w:r w:rsidRPr="00720F53">
        <w:rPr>
          <w:rFonts w:ascii="Times New Roman" w:hAnsi="Times New Roman" w:cs="Times New Roman"/>
          <w:caps/>
          <w:sz w:val="28"/>
          <w:szCs w:val="28"/>
          <w:shd w:val="clear" w:color="auto" w:fill="FFFFFF"/>
        </w:rPr>
        <w:t xml:space="preserve"> в названии </w:t>
      </w:r>
      <w:r w:rsidRPr="00720F53">
        <w:rPr>
          <w:rFonts w:ascii="Times New Roman" w:hAnsi="Times New Roman" w:cs="Times New Roman"/>
          <w:caps/>
          <w:sz w:val="28"/>
          <w:szCs w:val="28"/>
          <w:shd w:val="clear" w:color="auto" w:fill="FFFFFF"/>
        </w:rPr>
        <w:tab/>
        <w:t>МИКРОРАЙОНОВ села Орлово-Ивановка</w:t>
      </w:r>
    </w:p>
    <w:p w:rsidR="003C2298" w:rsidRPr="00720F53" w:rsidRDefault="003C2298" w:rsidP="003C2298">
      <w:pPr>
        <w:spacing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Самая отдаленная от центра села часть носит название </w:t>
      </w:r>
      <w:r w:rsidRPr="00720F53">
        <w:rPr>
          <w:rFonts w:ascii="Times New Roman" w:hAnsi="Times New Roman" w:cs="Times New Roman"/>
          <w:b/>
          <w:sz w:val="28"/>
          <w:szCs w:val="28"/>
        </w:rPr>
        <w:t>Скорикивка</w:t>
      </w:r>
      <w:r w:rsidRPr="00720F53">
        <w:rPr>
          <w:rFonts w:ascii="Times New Roman" w:hAnsi="Times New Roman" w:cs="Times New Roman"/>
          <w:sz w:val="28"/>
          <w:szCs w:val="28"/>
        </w:rPr>
        <w:t>. Действительно,  в селе проживает много семей, носящих фамилию Скорик. Некоторые  из них являются родственниками, но все же большинство однофамильцев.  Этот сельский «куток» сегодня объединяет улицы Набережную, Садовую и конец улицы Октябрьская.  Мы задались целью и обратились в сельскую администрацию, чтобы подсчитать, сколько  на данный момент там проживает семей, носящих эту фамилию. В результате изучения данных Хозяйственных книг  выяснилась следующая картина.</w:t>
      </w:r>
    </w:p>
    <w:tbl>
      <w:tblPr>
        <w:tblStyle w:val="a6"/>
        <w:tblW w:w="9322" w:type="dxa"/>
        <w:tblLook w:val="04A0"/>
      </w:tblPr>
      <w:tblGrid>
        <w:gridCol w:w="4077"/>
        <w:gridCol w:w="1985"/>
        <w:gridCol w:w="1417"/>
        <w:gridCol w:w="1843"/>
      </w:tblGrid>
      <w:tr w:rsidR="003C2298" w:rsidRPr="00720F53" w:rsidTr="008B5E7A">
        <w:trPr>
          <w:trHeight w:val="180"/>
        </w:trPr>
        <w:tc>
          <w:tcPr>
            <w:tcW w:w="4077" w:type="dxa"/>
            <w:vMerge w:val="restart"/>
          </w:tcPr>
          <w:p w:rsidR="003C2298" w:rsidRPr="00720F53" w:rsidRDefault="003C2298" w:rsidP="008B5E7A">
            <w:pPr>
              <w:spacing w:line="360" w:lineRule="auto"/>
              <w:jc w:val="both"/>
              <w:rPr>
                <w:rFonts w:ascii="Times New Roman" w:hAnsi="Times New Roman" w:cs="Times New Roman"/>
                <w:sz w:val="28"/>
                <w:szCs w:val="28"/>
              </w:rPr>
            </w:pPr>
            <w:r w:rsidRPr="00720F53">
              <w:rPr>
                <w:rFonts w:ascii="Times New Roman" w:hAnsi="Times New Roman" w:cs="Times New Roman"/>
                <w:sz w:val="28"/>
                <w:szCs w:val="28"/>
              </w:rPr>
              <w:t>Показатели для сравнения</w:t>
            </w:r>
          </w:p>
        </w:tc>
        <w:tc>
          <w:tcPr>
            <w:tcW w:w="5245" w:type="dxa"/>
            <w:gridSpan w:val="3"/>
            <w:tcBorders>
              <w:bottom w:val="single" w:sz="4" w:space="0" w:color="auto"/>
              <w:right w:val="single" w:sz="4" w:space="0" w:color="auto"/>
            </w:tcBorders>
          </w:tcPr>
          <w:p w:rsidR="003C2298" w:rsidRPr="00720F53" w:rsidRDefault="003C2298" w:rsidP="008B5E7A">
            <w:pPr>
              <w:spacing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w:t>
            </w:r>
            <w:r w:rsidRPr="002E6581">
              <w:rPr>
                <w:rFonts w:ascii="Times New Roman" w:hAnsi="Times New Roman" w:cs="Times New Roman"/>
                <w:szCs w:val="28"/>
              </w:rPr>
              <w:t>Названия улиц</w:t>
            </w:r>
          </w:p>
        </w:tc>
      </w:tr>
      <w:tr w:rsidR="003C2298" w:rsidRPr="00720F53" w:rsidTr="008B5E7A">
        <w:trPr>
          <w:trHeight w:val="206"/>
        </w:trPr>
        <w:tc>
          <w:tcPr>
            <w:tcW w:w="4077" w:type="dxa"/>
            <w:vMerge/>
          </w:tcPr>
          <w:p w:rsidR="003C2298" w:rsidRPr="00720F53" w:rsidRDefault="003C2298" w:rsidP="008B5E7A">
            <w:pPr>
              <w:spacing w:line="360" w:lineRule="auto"/>
              <w:jc w:val="both"/>
              <w:rPr>
                <w:rFonts w:ascii="Times New Roman" w:hAnsi="Times New Roman" w:cs="Times New Roman"/>
                <w:szCs w:val="28"/>
              </w:rPr>
            </w:pPr>
          </w:p>
        </w:tc>
        <w:tc>
          <w:tcPr>
            <w:tcW w:w="1985" w:type="dxa"/>
            <w:tcBorders>
              <w:top w:val="single" w:sz="4" w:space="0" w:color="auto"/>
            </w:tcBorders>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Октябрьская</w:t>
            </w:r>
          </w:p>
          <w:p w:rsidR="003C2298" w:rsidRPr="00720F53" w:rsidRDefault="003C2298" w:rsidP="008B5E7A">
            <w:pPr>
              <w:spacing w:line="360" w:lineRule="auto"/>
              <w:jc w:val="both"/>
              <w:rPr>
                <w:rFonts w:ascii="Times New Roman" w:hAnsi="Times New Roman" w:cs="Times New Roman"/>
                <w:szCs w:val="28"/>
              </w:rPr>
            </w:pPr>
            <w:r>
              <w:rPr>
                <w:rFonts w:ascii="Times New Roman" w:hAnsi="Times New Roman" w:cs="Times New Roman"/>
                <w:szCs w:val="28"/>
              </w:rPr>
              <w:t>(№№</w:t>
            </w:r>
            <w:r w:rsidRPr="00720F53">
              <w:rPr>
                <w:rFonts w:ascii="Times New Roman" w:hAnsi="Times New Roman" w:cs="Times New Roman"/>
                <w:szCs w:val="28"/>
              </w:rPr>
              <w:t>д</w:t>
            </w:r>
            <w:r>
              <w:rPr>
                <w:rFonts w:ascii="Times New Roman" w:hAnsi="Times New Roman" w:cs="Times New Roman"/>
                <w:szCs w:val="28"/>
              </w:rPr>
              <w:t>омов73-</w:t>
            </w:r>
            <w:r w:rsidRPr="00720F53">
              <w:rPr>
                <w:rFonts w:ascii="Times New Roman" w:hAnsi="Times New Roman" w:cs="Times New Roman"/>
                <w:szCs w:val="28"/>
              </w:rPr>
              <w:t>111)</w:t>
            </w:r>
          </w:p>
        </w:tc>
        <w:tc>
          <w:tcPr>
            <w:tcW w:w="1417" w:type="dxa"/>
            <w:tcBorders>
              <w:top w:val="single" w:sz="4" w:space="0" w:color="auto"/>
            </w:tcBorders>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Садовая</w:t>
            </w:r>
          </w:p>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(полностью)</w:t>
            </w:r>
          </w:p>
        </w:tc>
        <w:tc>
          <w:tcPr>
            <w:tcW w:w="1843" w:type="dxa"/>
            <w:tcBorders>
              <w:top w:val="single" w:sz="4" w:space="0" w:color="auto"/>
            </w:tcBorders>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Набережная</w:t>
            </w:r>
          </w:p>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(полностью)</w:t>
            </w:r>
          </w:p>
        </w:tc>
      </w:tr>
      <w:tr w:rsidR="003C2298" w:rsidRPr="00720F53" w:rsidTr="008B5E7A">
        <w:tc>
          <w:tcPr>
            <w:tcW w:w="407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Количество жилых домов</w:t>
            </w:r>
          </w:p>
        </w:tc>
        <w:tc>
          <w:tcPr>
            <w:tcW w:w="1985"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24</w:t>
            </w:r>
          </w:p>
        </w:tc>
        <w:tc>
          <w:tcPr>
            <w:tcW w:w="141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9</w:t>
            </w:r>
          </w:p>
        </w:tc>
        <w:tc>
          <w:tcPr>
            <w:tcW w:w="1843"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12</w:t>
            </w:r>
          </w:p>
        </w:tc>
      </w:tr>
      <w:tr w:rsidR="003C2298" w:rsidRPr="00720F53" w:rsidTr="008B5E7A">
        <w:tc>
          <w:tcPr>
            <w:tcW w:w="407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Количество пустующих домов</w:t>
            </w:r>
          </w:p>
        </w:tc>
        <w:tc>
          <w:tcPr>
            <w:tcW w:w="1985"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14</w:t>
            </w:r>
          </w:p>
        </w:tc>
        <w:tc>
          <w:tcPr>
            <w:tcW w:w="141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10</w:t>
            </w:r>
          </w:p>
        </w:tc>
        <w:tc>
          <w:tcPr>
            <w:tcW w:w="1843"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14</w:t>
            </w:r>
          </w:p>
        </w:tc>
      </w:tr>
      <w:tr w:rsidR="003C2298" w:rsidRPr="00720F53" w:rsidTr="008B5E7A">
        <w:tc>
          <w:tcPr>
            <w:tcW w:w="407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Количество жилых домов,  где проживают носители фамилии Скорик</w:t>
            </w:r>
          </w:p>
        </w:tc>
        <w:tc>
          <w:tcPr>
            <w:tcW w:w="1985"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1</w:t>
            </w:r>
          </w:p>
        </w:tc>
        <w:tc>
          <w:tcPr>
            <w:tcW w:w="141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1</w:t>
            </w:r>
          </w:p>
        </w:tc>
        <w:tc>
          <w:tcPr>
            <w:tcW w:w="1843"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2</w:t>
            </w:r>
          </w:p>
        </w:tc>
      </w:tr>
      <w:tr w:rsidR="003C2298" w:rsidRPr="00720F53" w:rsidTr="008B5E7A">
        <w:tc>
          <w:tcPr>
            <w:tcW w:w="407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Количество жилых домов,  где проживали носители фамилии Скорик</w:t>
            </w:r>
          </w:p>
        </w:tc>
        <w:tc>
          <w:tcPr>
            <w:tcW w:w="1985"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3</w:t>
            </w:r>
          </w:p>
        </w:tc>
        <w:tc>
          <w:tcPr>
            <w:tcW w:w="141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0</w:t>
            </w:r>
          </w:p>
        </w:tc>
        <w:tc>
          <w:tcPr>
            <w:tcW w:w="1843"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6</w:t>
            </w:r>
          </w:p>
        </w:tc>
      </w:tr>
      <w:tr w:rsidR="003C2298" w:rsidRPr="00720F53" w:rsidTr="008B5E7A">
        <w:tc>
          <w:tcPr>
            <w:tcW w:w="407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Количество пустующих домов,  где проживали носители фамилии Скорик</w:t>
            </w:r>
          </w:p>
        </w:tc>
        <w:tc>
          <w:tcPr>
            <w:tcW w:w="1985"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4</w:t>
            </w:r>
          </w:p>
        </w:tc>
        <w:tc>
          <w:tcPr>
            <w:tcW w:w="1417"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2</w:t>
            </w:r>
          </w:p>
        </w:tc>
        <w:tc>
          <w:tcPr>
            <w:tcW w:w="1843" w:type="dxa"/>
          </w:tcPr>
          <w:p w:rsidR="003C2298" w:rsidRPr="00720F53" w:rsidRDefault="003C2298" w:rsidP="008B5E7A">
            <w:pPr>
              <w:spacing w:line="360" w:lineRule="auto"/>
              <w:jc w:val="both"/>
              <w:rPr>
                <w:rFonts w:ascii="Times New Roman" w:hAnsi="Times New Roman" w:cs="Times New Roman"/>
                <w:szCs w:val="28"/>
              </w:rPr>
            </w:pPr>
            <w:r w:rsidRPr="00720F53">
              <w:rPr>
                <w:rFonts w:ascii="Times New Roman" w:hAnsi="Times New Roman" w:cs="Times New Roman"/>
                <w:szCs w:val="28"/>
              </w:rPr>
              <w:t>4</w:t>
            </w:r>
          </w:p>
        </w:tc>
      </w:tr>
    </w:tbl>
    <w:p w:rsidR="003C2298" w:rsidRPr="00720F53" w:rsidRDefault="003C2298" w:rsidP="003C2298">
      <w:pPr>
        <w:spacing w:line="360" w:lineRule="auto"/>
        <w:jc w:val="both"/>
        <w:rPr>
          <w:rFonts w:ascii="Times New Roman" w:hAnsi="Times New Roman" w:cs="Times New Roman"/>
          <w:sz w:val="28"/>
          <w:szCs w:val="28"/>
        </w:rPr>
      </w:pPr>
      <w:r w:rsidRPr="00720F53">
        <w:rPr>
          <w:rFonts w:ascii="Times New Roman" w:hAnsi="Times New Roman" w:cs="Times New Roman"/>
          <w:sz w:val="28"/>
          <w:szCs w:val="28"/>
        </w:rPr>
        <w:t xml:space="preserve">       Как видим, название данной части села было дано не случайно. Ведь в таблице приведены данные на сегодняшний день, а в начале прошлого века, когда село только расстраивалось, Скориков было больше. Просто многие </w:t>
      </w:r>
      <w:r w:rsidRPr="00720F53">
        <w:rPr>
          <w:rFonts w:ascii="Times New Roman" w:hAnsi="Times New Roman" w:cs="Times New Roman"/>
          <w:sz w:val="28"/>
          <w:szCs w:val="28"/>
        </w:rPr>
        <w:lastRenderedPageBreak/>
        <w:t>люди продали свои дома под дачи, либо другим жильцам, многие уехали на учебу или работу, кто-то сменил фамилию после замужества и т.д. Но, кто бы сегодня не жил в этом микрорайоне села, все называют себя жителями Скорикивки.</w:t>
      </w:r>
    </w:p>
    <w:p w:rsidR="003C2298" w:rsidRPr="00720F53" w:rsidRDefault="003C2298" w:rsidP="003C2298">
      <w:pPr>
        <w:spacing w:after="0" w:line="360" w:lineRule="auto"/>
        <w:jc w:val="both"/>
        <w:rPr>
          <w:rFonts w:ascii="Times New Roman" w:hAnsi="Times New Roman" w:cs="Times New Roman"/>
          <w:sz w:val="28"/>
          <w:szCs w:val="28"/>
        </w:rPr>
      </w:pPr>
      <w:r w:rsidRPr="008943A2">
        <w:rPr>
          <w:b/>
          <w:noProof/>
        </w:rPr>
        <w:pict>
          <v:shape id="_x0000_s1027" type="#_x0000_t202" style="position:absolute;left:0;text-align:left;margin-left:3.8pt;margin-top:119.35pt;width:123.25pt;height:10.35pt;z-index:251663360" wrapcoords="-76 0 -76 21130 21600 21130 21600 0 -76 0" stroked="f">
            <v:textbox inset="0,0,0,0">
              <w:txbxContent>
                <w:p w:rsidR="003C2298" w:rsidRPr="0043552C" w:rsidRDefault="003C2298" w:rsidP="003C2298">
                  <w:pPr>
                    <w:pStyle w:val="a5"/>
                    <w:rPr>
                      <w:rFonts w:ascii="Times New Roman" w:hAnsi="Times New Roman" w:cs="Times New Roman"/>
                      <w:noProof/>
                      <w:color w:val="auto"/>
                      <w:sz w:val="28"/>
                      <w:szCs w:val="28"/>
                    </w:rPr>
                  </w:pPr>
                  <w:r w:rsidRPr="0043552C">
                    <w:rPr>
                      <w:color w:val="auto"/>
                    </w:rPr>
                    <w:t>Предполагаемый вид моста</w:t>
                  </w:r>
                </w:p>
              </w:txbxContent>
            </v:textbox>
            <w10:wrap type="tight"/>
          </v:shape>
        </w:pict>
      </w:r>
      <w:r w:rsidRPr="00720F53">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-31750</wp:posOffset>
            </wp:positionH>
            <wp:positionV relativeFrom="paragraph">
              <wp:posOffset>584835</wp:posOffset>
            </wp:positionV>
            <wp:extent cx="2707640" cy="1169670"/>
            <wp:effectExtent l="19050" t="0" r="0" b="0"/>
            <wp:wrapTight wrapText="bothSides">
              <wp:wrapPolygon edited="0">
                <wp:start x="608" y="0"/>
                <wp:lineTo x="-152" y="2463"/>
                <wp:lineTo x="-152" y="18997"/>
                <wp:lineTo x="304" y="21107"/>
                <wp:lineTo x="608" y="21107"/>
                <wp:lineTo x="20820" y="21107"/>
                <wp:lineTo x="21124" y="21107"/>
                <wp:lineTo x="21580" y="18997"/>
                <wp:lineTo x="21580" y="2463"/>
                <wp:lineTo x="21276" y="352"/>
                <wp:lineTo x="20820" y="0"/>
                <wp:lineTo x="608" y="0"/>
              </wp:wrapPolygon>
            </wp:wrapTight>
            <wp:docPr id="5" name="Рисунок 1" descr="Старинные загадочные мосты со всего мира - 40 фото -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ринные загадочные мосты со всего мира - 40 фото - 18"/>
                    <pic:cNvPicPr>
                      <a:picLocks noChangeAspect="1" noChangeArrowheads="1"/>
                    </pic:cNvPicPr>
                  </pic:nvPicPr>
                  <pic:blipFill>
                    <a:blip r:embed="rId6" cstate="print"/>
                    <a:srcRect b="35063"/>
                    <a:stretch>
                      <a:fillRect/>
                    </a:stretch>
                  </pic:blipFill>
                  <pic:spPr bwMode="auto">
                    <a:xfrm>
                      <a:off x="0" y="0"/>
                      <a:ext cx="2707640" cy="1169670"/>
                    </a:xfrm>
                    <a:prstGeom prst="rect">
                      <a:avLst/>
                    </a:prstGeom>
                    <a:ln>
                      <a:noFill/>
                    </a:ln>
                    <a:effectLst>
                      <a:softEdge rad="112500"/>
                    </a:effectLst>
                  </pic:spPr>
                </pic:pic>
              </a:graphicData>
            </a:graphic>
          </wp:anchor>
        </w:drawing>
      </w:r>
      <w:r w:rsidRPr="00720F53">
        <w:rPr>
          <w:rFonts w:ascii="Times New Roman" w:hAnsi="Times New Roman" w:cs="Times New Roman"/>
          <w:b/>
          <w:sz w:val="28"/>
          <w:szCs w:val="28"/>
        </w:rPr>
        <w:t>Круглая балка.</w:t>
      </w:r>
      <w:r w:rsidRPr="00720F53">
        <w:rPr>
          <w:rFonts w:ascii="Times New Roman" w:hAnsi="Times New Roman" w:cs="Times New Roman"/>
          <w:sz w:val="28"/>
          <w:szCs w:val="28"/>
        </w:rPr>
        <w:t xml:space="preserve"> </w:t>
      </w:r>
      <w:r w:rsidRPr="00720F53">
        <w:rPr>
          <w:rFonts w:ascii="Times New Roman" w:hAnsi="Times New Roman" w:cs="Times New Roman"/>
          <w:caps/>
          <w:sz w:val="28"/>
          <w:szCs w:val="28"/>
          <w:shd w:val="clear" w:color="auto" w:fill="FFFFFF"/>
        </w:rPr>
        <w:t>У</w:t>
      </w:r>
      <w:r w:rsidRPr="00720F53">
        <w:rPr>
          <w:rFonts w:ascii="Times New Roman" w:hAnsi="Times New Roman" w:cs="Times New Roman"/>
          <w:sz w:val="28"/>
          <w:szCs w:val="28"/>
          <w:shd w:val="clear" w:color="auto" w:fill="FFFFFF"/>
        </w:rPr>
        <w:t xml:space="preserve"> человека, услышавшего это название, возникает ассоциация, что балка имеет площадь круглой формы. Но это не так. Через балку шла дорога на уже упоминавшуюся Острую Могилу. Первые поселенцы, пересекая реку вброд, поднимались на возвышенность и устраивали засады на перевозчиков-чумаков. А позже, уже в </w:t>
      </w:r>
      <w:r w:rsidRPr="00720F53">
        <w:rPr>
          <w:rFonts w:ascii="Times New Roman" w:hAnsi="Times New Roman" w:cs="Times New Roman"/>
          <w:sz w:val="28"/>
          <w:szCs w:val="28"/>
          <w:shd w:val="clear" w:color="auto" w:fill="FFFFFF"/>
          <w:lang w:val="en-US"/>
        </w:rPr>
        <w:t>XIX</w:t>
      </w:r>
      <w:r w:rsidRPr="00720F53">
        <w:rPr>
          <w:rFonts w:ascii="Times New Roman" w:hAnsi="Times New Roman" w:cs="Times New Roman"/>
          <w:sz w:val="28"/>
          <w:szCs w:val="28"/>
          <w:shd w:val="clear" w:color="auto" w:fill="FFFFFF"/>
        </w:rPr>
        <w:t xml:space="preserve">  веке по этой балке шла дорога к полям Орловых.  Через речку надо было перевозить сельхозинвентарь, посевной материал, собранный урожай, сено. Дело в  том, что, по современным оценкам качества земель  микрорайона Орлово-Ивановской сельской администрации, земли, расположенные между балкой и Острой Могилой, самые плодородные. Речка же, протекавшая через балку, составляла серьезные неудобства. Поэтому в 60-е годы </w:t>
      </w:r>
      <w:r w:rsidRPr="00720F53">
        <w:rPr>
          <w:rFonts w:ascii="Times New Roman" w:hAnsi="Times New Roman" w:cs="Times New Roman"/>
          <w:sz w:val="28"/>
          <w:szCs w:val="28"/>
          <w:shd w:val="clear" w:color="auto" w:fill="FFFFFF"/>
          <w:lang w:val="en-US"/>
        </w:rPr>
        <w:t>XIX</w:t>
      </w:r>
      <w:r w:rsidRPr="00720F53">
        <w:rPr>
          <w:rFonts w:ascii="Times New Roman" w:hAnsi="Times New Roman" w:cs="Times New Roman"/>
          <w:sz w:val="28"/>
          <w:szCs w:val="28"/>
          <w:shd w:val="clear" w:color="auto" w:fill="FFFFFF"/>
        </w:rPr>
        <w:t xml:space="preserve"> века по приказу помещика Орлова здесь был построен добротный мост. Он имел арочную основу, напоминавшую круг, и  вся балка  постепенно стала называться Круглой. В годы расцвета советского строя в балке кипела жизнь.  По левую сторону от дороги, на большой поляне,  было оборудовано место для отдыха сельчан. Облагорожена криничка, ставшая настоящим колодцем, со срубом, воротом, крытым верхом. По периметру поляны были сооружены деревянные столы и лавки. Ведь именно здесь проводился главный праздник колхозников – обжинки. Местный конюх Степанцов В.А. набирал из колодца воду в дубовую бочку и на своей двуколке развозил «холоднячок» женщинам, работавшим на прополке  кукурузы, свеклы, подсолнечника и других сельхозкультур.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lastRenderedPageBreak/>
        <w:t xml:space="preserve">        По традиции выпускники местной школы после торжественной части выпускного вечера шли сюда, жгли костер, пели песни под гитару, танцевали под переносной  кассетный магнитофон. А затем шли встречать первый рассвет своей взрослой жизни на самую высокую точку округи – Острую Могилу (высота 331 м. над уровнем моря). Позже, с началом работы нашего промышленного гиганта – шахты «Комсомолец Донбасса», Круглую  облюбовали для застолий шахтеры. Для них деревянные столы и лавки заменили на железные, выкрашенные в сине-васильковый цвет. И постепенно, говоря «Круглая балка», жители имели в виду как раз эту оборудованную поляну.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По рассказам старожилов, сюда на  православный праздник Крещения Господня приходили жительницы улицы Подгорная (Кравченко Е.Г., Сорока М.И. Рябушенко Т.И. и др.)  и умывались крещенской водой, смывая с себя все хвори и запасаясь здоровьем  на следующий год</w:t>
      </w:r>
      <w:r>
        <w:rPr>
          <w:rFonts w:ascii="Times New Roman" w:hAnsi="Times New Roman" w:cs="Times New Roman"/>
          <w:sz w:val="28"/>
          <w:szCs w:val="28"/>
          <w:shd w:val="clear" w:color="auto" w:fill="FFFFFF"/>
        </w:rPr>
        <w:t>[7]</w:t>
      </w:r>
      <w:r w:rsidRPr="00720F53">
        <w:rPr>
          <w:rFonts w:ascii="Times New Roman" w:hAnsi="Times New Roman" w:cs="Times New Roman"/>
          <w:sz w:val="28"/>
          <w:szCs w:val="28"/>
          <w:shd w:val="clear" w:color="auto" w:fill="FFFFFF"/>
        </w:rPr>
        <w:t>.</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Но время шло. Жизнь менялась, и часто не в лучшую сторону. Сейчас на месте некогда красивого моста речка протекает через метрового диаметра железную трубу: родники, питавшие речку, исчезли из-за  близости подземных выработок. Поляну чаще всего навещают жители, чтобы набрать родниковой воды из уцелевшей в Круглой кринички.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Две улицы села, Подгорная и Шпилевая, соединяются между собой тремя проулочками. Это – самая высокая местность в селе, поэтому именуется </w:t>
      </w:r>
      <w:r w:rsidRPr="00720F53">
        <w:rPr>
          <w:rFonts w:ascii="Times New Roman" w:hAnsi="Times New Roman" w:cs="Times New Roman"/>
          <w:b/>
          <w:sz w:val="28"/>
          <w:szCs w:val="28"/>
          <w:shd w:val="clear" w:color="auto" w:fill="FFFFFF"/>
        </w:rPr>
        <w:t xml:space="preserve">«Шпилем». </w:t>
      </w:r>
      <w:r w:rsidRPr="00720F53">
        <w:rPr>
          <w:rFonts w:ascii="Times New Roman" w:hAnsi="Times New Roman" w:cs="Times New Roman"/>
          <w:sz w:val="28"/>
          <w:szCs w:val="28"/>
          <w:shd w:val="clear" w:color="auto" w:fill="FFFFFF"/>
        </w:rPr>
        <w:t xml:space="preserve">Здесь издавна поселились жители, несмотря на то, что грунт не самый плодородный – сплошной хрящ. Но вот поздние весенние и ранние осенние заморозки здешним садам и огородам не страшны. Каким-то образом воздушные массы  на «Шпилю» постоянно находятся в движении, и, перемешиваясь, не позволяют заморозкам навредить огородным культурам.  Примечательно это место еще и тем, что во многих местах подземные воды близко подходят к поверхности, образуя мочаки. На таких мочаках прекрасно себя чувствует черная смородина. Жители используют все преимущества такого подарка природы: у некоторых прямо в кухнях или верандах вырыты </w:t>
      </w:r>
      <w:r w:rsidRPr="00720F53">
        <w:rPr>
          <w:rFonts w:ascii="Times New Roman" w:hAnsi="Times New Roman" w:cs="Times New Roman"/>
          <w:sz w:val="28"/>
          <w:szCs w:val="28"/>
          <w:shd w:val="clear" w:color="auto" w:fill="FFFFFF"/>
        </w:rPr>
        <w:lastRenderedPageBreak/>
        <w:t>колодцы. Мочаки на огородах осушают, отводя воду дренажными канавками, а собранную воду используют для полива. Как свидетельствует жительница села, Чучмарь М.И. (1941 г.р.), она училась в школе в 1948-52гг., где прямо через класс по глиняному полу тек ручеек. Школа находилась на «Шпилю»</w:t>
      </w:r>
      <w:r w:rsidRPr="002E658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[7]</w:t>
      </w:r>
      <w:r w:rsidRPr="00720F53">
        <w:rPr>
          <w:rFonts w:ascii="Times New Roman" w:hAnsi="Times New Roman" w:cs="Times New Roman"/>
          <w:sz w:val="28"/>
          <w:szCs w:val="28"/>
          <w:shd w:val="clear" w:color="auto" w:fill="FFFFFF"/>
        </w:rPr>
        <w:t>. Сегодня, если спросить жителей улиц Подгорная или Шпилевая их место проживания, они, не задумываясь, скажут: живу на «Шпилю».</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w:t>
      </w:r>
      <w:r w:rsidRPr="00720F53">
        <w:rPr>
          <w:rFonts w:ascii="Times New Roman" w:hAnsi="Times New Roman" w:cs="Times New Roman"/>
          <w:caps/>
          <w:sz w:val="28"/>
          <w:szCs w:val="28"/>
          <w:shd w:val="clear" w:color="auto" w:fill="FFFFFF"/>
        </w:rPr>
        <w:t xml:space="preserve">Раздел </w:t>
      </w:r>
      <w:r w:rsidRPr="00720F53">
        <w:rPr>
          <w:rFonts w:ascii="Times New Roman" w:hAnsi="Times New Roman" w:cs="Times New Roman"/>
          <w:caps/>
          <w:sz w:val="28"/>
          <w:szCs w:val="28"/>
          <w:shd w:val="clear" w:color="auto" w:fill="FFFFFF"/>
          <w:lang w:val="en-US"/>
        </w:rPr>
        <w:t>IV</w:t>
      </w:r>
      <w:r w:rsidRPr="00720F5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АНТРОПОНИМЫ</w:t>
      </w:r>
      <w:r w:rsidRPr="00720F53">
        <w:rPr>
          <w:rFonts w:ascii="Times New Roman" w:hAnsi="Times New Roman" w:cs="Times New Roman"/>
          <w:sz w:val="28"/>
          <w:szCs w:val="28"/>
          <w:shd w:val="clear" w:color="auto" w:fill="FFFFFF"/>
        </w:rPr>
        <w:t>, УПОТРЕБЛЯЕМЫЕ В МИКРОРАЙОНЕ  СЕЛА ОРЛОВО-ИВАНОВКА</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В Орлово-Ивановской школе с 1983 года существует краеведческий музей «Светлица». Кроме  сбора, обработки и экспозирования собранных материалов, обучающиеся часто занимаются проектной деятельностью. Цели исследовательских проектов самые разные. Так, в 2019 году, выпуская «Вестник музея», исследователи  предоставили читателям интересную информацию о предпочтениях жителей села по выбору имен новорожденным. Были подняты из школьного архива книги приказов с именами выпускников, начиная с 1963 года. Выяснилось, что в 60-70-е годы прошлого века мальчиков чаще всего называли Иван, Владимир, Николай. Девочек чаще всего нарекали Наташа, Светлана, Елена.  В конце 70-х – 80-е годы среди  мужских имен доминировали Сергей и Александр, девочек называли  Светлана, Ирина, Люба.  90-е годы  принесли моду на имена Артем, Максим, среди девочек зачастили Анны, Марины, Аллы. Ну,  а с начала нулевых пошла мода на старинные имена: Кирилл, Егор, Никита, Матвей, Богдан.  Среди девочек стали пользоваться популярностью имена Мария, Арина, Полина, Алина, появились Алисы, Анжелики, Снежанны, Василисы и прочие экзотические имена. Такие  тенденции характерны, наверное, для всего  населения нашей огромной Родины - России. </w:t>
      </w:r>
    </w:p>
    <w:p w:rsidR="003C2298" w:rsidRPr="00720F53" w:rsidRDefault="003C2298" w:rsidP="003C2298">
      <w:pPr>
        <w:spacing w:after="0" w:line="360" w:lineRule="auto"/>
        <w:jc w:val="both"/>
        <w:rPr>
          <w:rFonts w:ascii="Times New Roman" w:hAnsi="Times New Roman" w:cs="Times New Roman"/>
          <w:sz w:val="28"/>
          <w:szCs w:val="28"/>
          <w:shd w:val="clear" w:color="auto" w:fill="FFFFFF"/>
        </w:rPr>
      </w:pPr>
      <w:r w:rsidRPr="00720F53">
        <w:rPr>
          <w:rFonts w:ascii="Times New Roman" w:hAnsi="Times New Roman" w:cs="Times New Roman"/>
          <w:sz w:val="28"/>
          <w:szCs w:val="28"/>
          <w:shd w:val="clear" w:color="auto" w:fill="FFFFFF"/>
        </w:rPr>
        <w:t xml:space="preserve">       А вот доминирующие фамилии, антропонимы, в селе не менялись. В лидерах  всегда были Скорики, Демуры, Ткаченко и Кищенко.</w:t>
      </w:r>
    </w:p>
    <w:p w:rsidR="003C2298" w:rsidRPr="00720F53" w:rsidRDefault="003C2298" w:rsidP="003C2298">
      <w:pPr>
        <w:spacing w:after="0" w:line="360" w:lineRule="auto"/>
        <w:jc w:val="both"/>
        <w:rPr>
          <w:rFonts w:ascii="Arial" w:hAnsi="Arial" w:cs="Arial"/>
          <w:sz w:val="23"/>
          <w:szCs w:val="23"/>
        </w:rPr>
      </w:pPr>
      <w:r w:rsidRPr="00720F53">
        <w:rPr>
          <w:rFonts w:ascii="Times New Roman" w:hAnsi="Times New Roman" w:cs="Times New Roman"/>
          <w:sz w:val="28"/>
          <w:szCs w:val="28"/>
          <w:shd w:val="clear" w:color="auto" w:fill="FFFFFF"/>
        </w:rPr>
        <w:lastRenderedPageBreak/>
        <w:t xml:space="preserve">         Происхождение фамилии Скорик трактуется по-разному. Так, одни исследователи склонны к прямому толкованию лексического значения слова, т.е. Скорик – значит быстрый, проворный. Но, глубокое исследование, проведенное  в 2012 году выпускницей школы Байдиковой Анной, дает основание предполагать, что фамилия имеет казацкие корни, т.к. во многих документах Войска Запорожского встречаются люди с одноименной фамилией:</w:t>
      </w:r>
      <w:r w:rsidRPr="00720F53">
        <w:rPr>
          <w:rFonts w:ascii="Times New Roman" w:hAnsi="Times New Roman" w:cs="Times New Roman"/>
          <w:sz w:val="28"/>
          <w:szCs w:val="28"/>
        </w:rPr>
        <w:t xml:space="preserve"> в Переяславском полку значился писарь Степан Скорик, в Лубенском – Кузьма Скорик и сотник Леонтий Скорик, упоминается в докуменах переяславский городской атаман Михаил Скорик.</w:t>
      </w:r>
      <w:r w:rsidRPr="00720F53">
        <w:rPr>
          <w:rFonts w:ascii="Arial" w:hAnsi="Arial" w:cs="Arial"/>
          <w:sz w:val="23"/>
          <w:szCs w:val="23"/>
        </w:rPr>
        <w:t xml:space="preserve"> </w:t>
      </w:r>
    </w:p>
    <w:p w:rsidR="003C2298" w:rsidRPr="00720F53" w:rsidRDefault="003C2298" w:rsidP="003C2298">
      <w:pPr>
        <w:pStyle w:val="a3"/>
        <w:spacing w:before="0" w:beforeAutospacing="0" w:after="0" w:afterAutospacing="0" w:line="360" w:lineRule="auto"/>
        <w:jc w:val="both"/>
        <w:rPr>
          <w:sz w:val="28"/>
          <w:szCs w:val="28"/>
        </w:rPr>
      </w:pPr>
      <w:r w:rsidRPr="00720F53">
        <w:rPr>
          <w:rFonts w:ascii="Arial" w:hAnsi="Arial" w:cs="Arial"/>
          <w:sz w:val="23"/>
          <w:szCs w:val="23"/>
        </w:rPr>
        <w:t xml:space="preserve">           </w:t>
      </w:r>
      <w:r w:rsidRPr="00720F53">
        <w:rPr>
          <w:sz w:val="28"/>
          <w:szCs w:val="28"/>
        </w:rPr>
        <w:t>Исследование истории возникновения </w:t>
      </w:r>
      <w:hyperlink r:id="rId7" w:tooltip="Анализ фамилии Демура" w:history="1">
        <w:r w:rsidRPr="00720F53">
          <w:rPr>
            <w:rStyle w:val="a4"/>
            <w:color w:val="auto"/>
            <w:sz w:val="28"/>
            <w:szCs w:val="28"/>
            <w:u w:val="none"/>
          </w:rPr>
          <w:t>фамилии Демура</w:t>
        </w:r>
      </w:hyperlink>
      <w:r w:rsidRPr="00720F53">
        <w:rPr>
          <w:sz w:val="28"/>
          <w:szCs w:val="28"/>
        </w:rPr>
        <w:t xml:space="preserve"> открывает забытые страницы жизни и культуры наших предков и может поведать много любопытного о далёком прошлом. Фамилия Демура принадлежит к популярному типу фамилий, образованных от народных форм крестильных имен. Следуя религиозной традиции, утвердившаяся на Руси с принятием христианства, родители должны называть ребенка в честь того или иного святого, почитаемого православной церковью. Поскольку христианство зародилось на Ближнем Востоке, то с ним пришли на Русь и имена указанного региона. Непривычные по звучанию и непонятные по смыслу церковные имена «обкатывались» живой речью, пока не начинали звучать вполне по-славянски. Фамилия Демура образована от восточного мужского имени Демур, которое в переводе на русский язык означает железо. Нарекая ребенка таким именем, родители хотели, чтобы их сын вырос сильным, смелым, крепким, чтобы из него получился настоящий мужчина и преданный друг. </w:t>
      </w:r>
      <w:r>
        <w:rPr>
          <w:sz w:val="28"/>
          <w:szCs w:val="28"/>
          <w:shd w:val="clear" w:color="auto" w:fill="FFFFFF"/>
        </w:rPr>
        <w:t>[6,143]</w:t>
      </w:r>
      <w:r w:rsidRPr="00720F53">
        <w:rPr>
          <w:sz w:val="28"/>
          <w:szCs w:val="28"/>
          <w:shd w:val="clear" w:color="auto" w:fill="FFFFFF"/>
        </w:rPr>
        <w:t>.</w:t>
      </w:r>
      <w:r w:rsidRPr="00720F53">
        <w:rPr>
          <w:sz w:val="28"/>
          <w:szCs w:val="28"/>
        </w:rPr>
        <w:t xml:space="preserve">В наше время фамилию Демура можно встретить в самых разных исторических областях России, Беларуси, Украины, что свидетельствует о тесных связях между различными славянскими народами.                   </w:t>
      </w:r>
    </w:p>
    <w:p w:rsidR="003C2298" w:rsidRPr="00720F53" w:rsidRDefault="003C2298" w:rsidP="003C2298">
      <w:pPr>
        <w:pStyle w:val="a3"/>
        <w:spacing w:before="0" w:beforeAutospacing="0" w:after="0" w:afterAutospacing="0" w:line="360" w:lineRule="auto"/>
        <w:jc w:val="both"/>
        <w:rPr>
          <w:sz w:val="28"/>
          <w:szCs w:val="28"/>
          <w:shd w:val="clear" w:color="auto" w:fill="F1F1F1"/>
        </w:rPr>
      </w:pPr>
      <w:r w:rsidRPr="00720F53">
        <w:rPr>
          <w:sz w:val="28"/>
          <w:szCs w:val="28"/>
        </w:rPr>
        <w:t xml:space="preserve">       Происхождение фамилии Ткаченко тоже неоднозначно. Скорее всего, так называли человека, имевшего отношение к профессии ткача. Об этом написано много исследований украинскими авторами.  Но интереснее вторая версия, которая объясняет происхождение фамилии Ткаченко от прозвища </w:t>
      </w:r>
      <w:r w:rsidRPr="00720F53">
        <w:rPr>
          <w:sz w:val="28"/>
          <w:szCs w:val="28"/>
        </w:rPr>
        <w:lastRenderedPageBreak/>
        <w:t>Каченко. Зародилось оно где-то на Дону, или в Крыму и означает то же, что и дружинник, т.е. професиональный воин, оборонявший Русь. Происходит от половецкого Каченко</w:t>
      </w:r>
      <w:r>
        <w:rPr>
          <w:sz w:val="28"/>
          <w:szCs w:val="28"/>
          <w:shd w:val="clear" w:color="auto" w:fill="FFFFFF"/>
        </w:rPr>
        <w:t>[9]</w:t>
      </w:r>
      <w:r w:rsidRPr="00720F53">
        <w:rPr>
          <w:sz w:val="28"/>
          <w:szCs w:val="28"/>
        </w:rPr>
        <w:t>.</w:t>
      </w:r>
    </w:p>
    <w:p w:rsidR="003C2298" w:rsidRPr="00720F53" w:rsidRDefault="003C2298" w:rsidP="003C2298">
      <w:pPr>
        <w:pStyle w:val="a3"/>
        <w:spacing w:after="0" w:afterAutospacing="0" w:line="360" w:lineRule="auto"/>
        <w:jc w:val="both"/>
        <w:rPr>
          <w:sz w:val="28"/>
          <w:szCs w:val="28"/>
          <w:shd w:val="clear" w:color="auto" w:fill="FFFFFF"/>
        </w:rPr>
      </w:pPr>
      <w:r w:rsidRPr="00720F53">
        <w:rPr>
          <w:bCs/>
          <w:sz w:val="28"/>
          <w:szCs w:val="28"/>
          <w:shd w:val="clear" w:color="auto" w:fill="FFFFFF"/>
        </w:rPr>
        <w:t xml:space="preserve">    Фамилия</w:t>
      </w:r>
      <w:r w:rsidRPr="00720F53">
        <w:rPr>
          <w:sz w:val="28"/>
          <w:szCs w:val="28"/>
          <w:shd w:val="clear" w:color="auto" w:fill="FFFFFF"/>
        </w:rPr>
        <w:t> </w:t>
      </w:r>
      <w:r w:rsidRPr="00720F53">
        <w:rPr>
          <w:bCs/>
          <w:sz w:val="28"/>
          <w:szCs w:val="28"/>
          <w:shd w:val="clear" w:color="auto" w:fill="FFFFFF"/>
        </w:rPr>
        <w:t>Кищенко</w:t>
      </w:r>
      <w:r w:rsidRPr="00720F53">
        <w:rPr>
          <w:sz w:val="28"/>
          <w:szCs w:val="28"/>
          <w:shd w:val="clear" w:color="auto" w:fill="FFFFFF"/>
        </w:rPr>
        <w:t> восходит к глаголу кишеть, копышиться, шевелиться. Скорее всего, прозвище Кищ получил медлительный человек. Суффикс –енко указывает на украинские корни </w:t>
      </w:r>
      <w:r w:rsidRPr="00720F53">
        <w:rPr>
          <w:bCs/>
          <w:sz w:val="28"/>
          <w:szCs w:val="28"/>
          <w:shd w:val="clear" w:color="auto" w:fill="FFFFFF"/>
        </w:rPr>
        <w:t>фамилии</w:t>
      </w:r>
      <w:r w:rsidRPr="00720F53">
        <w:rPr>
          <w:sz w:val="28"/>
          <w:szCs w:val="28"/>
          <w:shd w:val="clear" w:color="auto" w:fill="FFFFFF"/>
        </w:rPr>
        <w:t>. Кищ, со временем получили </w:t>
      </w:r>
      <w:r w:rsidRPr="00720F53">
        <w:rPr>
          <w:bCs/>
          <w:sz w:val="28"/>
          <w:szCs w:val="28"/>
          <w:shd w:val="clear" w:color="auto" w:fill="FFFFFF"/>
        </w:rPr>
        <w:t>фамилию</w:t>
      </w:r>
      <w:r w:rsidRPr="00720F53">
        <w:rPr>
          <w:sz w:val="28"/>
          <w:szCs w:val="28"/>
          <w:shd w:val="clear" w:color="auto" w:fill="FFFFFF"/>
        </w:rPr>
        <w:t> </w:t>
      </w:r>
      <w:r w:rsidRPr="00720F53">
        <w:rPr>
          <w:bCs/>
          <w:sz w:val="28"/>
          <w:szCs w:val="28"/>
          <w:shd w:val="clear" w:color="auto" w:fill="FFFFFF"/>
        </w:rPr>
        <w:t>Кищенко</w:t>
      </w:r>
      <w:r w:rsidRPr="00720F53">
        <w:rPr>
          <w:sz w:val="28"/>
          <w:szCs w:val="28"/>
          <w:shd w:val="clear" w:color="auto" w:fill="FFFFFF"/>
        </w:rPr>
        <w:t>. Иной информации о происхождении данной фамилии не выявлено. Носителей данной фамилии в селе достаточно много. Исследования Хозяйственных книг администрации сельского совета в числе домовладельцев на сегодня насчитывается пятеро, носящих фамилию Кищенко.</w:t>
      </w:r>
    </w:p>
    <w:p w:rsidR="003C2298" w:rsidRDefault="003C2298" w:rsidP="003C2298">
      <w:pPr>
        <w:pStyle w:val="a3"/>
        <w:spacing w:before="0" w:beforeAutospacing="0" w:after="0" w:afterAutospacing="0" w:line="360" w:lineRule="auto"/>
        <w:jc w:val="both"/>
        <w:rPr>
          <w:sz w:val="28"/>
          <w:szCs w:val="28"/>
          <w:shd w:val="clear" w:color="auto" w:fill="FFFFFF"/>
        </w:rPr>
      </w:pPr>
      <w:r w:rsidRPr="00720F53">
        <w:rPr>
          <w:sz w:val="28"/>
          <w:szCs w:val="28"/>
          <w:shd w:val="clear" w:color="auto" w:fill="FFFFFF"/>
        </w:rPr>
        <w:t xml:space="preserve">       По сельским традициям представителей многих родов называют по прозвищам. Так, в селе известны Кузаки (от имени одного из предков по имени Кузьма), Фьюды – от предка по имени Юд, Кырсаныки от имнени Кирсан и др. Есть прозвища, которым сложно позавидовать. Это Цапы, Ссыкуны, Сракачи, Пердуны. Нашли объяснение только одному из них. Оказывается, как то во время гуляний молодежи в 50-е годы прошлого века</w:t>
      </w:r>
      <w:r>
        <w:rPr>
          <w:sz w:val="28"/>
          <w:szCs w:val="28"/>
          <w:shd w:val="clear" w:color="auto" w:fill="FFFFFF"/>
        </w:rPr>
        <w:t>,</w:t>
      </w:r>
      <w:r w:rsidRPr="00720F53">
        <w:rPr>
          <w:sz w:val="28"/>
          <w:szCs w:val="28"/>
          <w:shd w:val="clear" w:color="auto" w:fill="FFFFFF"/>
        </w:rPr>
        <w:t xml:space="preserve"> парень сильно прижал одну девушку, и та издала определенный звук. Прозвище намертво прилепилось к девушке, и ее потомки так же именуются в селе. Острый на язык народ подметил слово-паразит у одной женщины, дав ей прозвище «Мытута», так и пошел  в селе род Мытутивских.</w:t>
      </w:r>
    </w:p>
    <w:p w:rsidR="003C2298" w:rsidRPr="00720F53"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      Долго в определенном кругу живут прозвища, появившиеся у сельчан еще в школьные годы. Но их помнят практически только ровесники носителя.</w:t>
      </w:r>
    </w:p>
    <w:p w:rsidR="003C2298" w:rsidRDefault="003C2298" w:rsidP="003C2298">
      <w:pPr>
        <w:pStyle w:val="a3"/>
        <w:spacing w:before="0" w:beforeAutospacing="0" w:after="0" w:afterAutospacing="0" w:line="360" w:lineRule="auto"/>
        <w:jc w:val="both"/>
        <w:rPr>
          <w:sz w:val="28"/>
          <w:szCs w:val="28"/>
          <w:shd w:val="clear" w:color="auto" w:fill="FFFFFF"/>
        </w:rPr>
      </w:pPr>
      <w:r w:rsidRPr="00720F53">
        <w:rPr>
          <w:sz w:val="28"/>
          <w:szCs w:val="28"/>
          <w:shd w:val="clear" w:color="auto" w:fill="FFFFFF"/>
        </w:rPr>
        <w:t xml:space="preserve">    Стоит отметить позитивную тенденцию: прозвища постепенно уходят в небытие. Все реже молодежь употребляет эти обидные антропонимы, называя жителей села по именам и фамилиям. </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ВЫВОДЫ </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lastRenderedPageBreak/>
        <w:t xml:space="preserve">        В данной работе впервые была предпринята попытка классификации онимов микрорайона Орлово-Ивановской сельской администрации. На данный момент исследовано происхождение и значение особо значимых объектов села и его окрестностей, антропонимов.  Их перечень далеко не исчерпан. Есть еще вопросы, над которыми надо продолжать работу. Но, главное, начало положено. В сотрудничестве  с членами школьного совета музея «Светлица» составлена картотека изученных топонимов и антропонимов. Проведенные исследования позволяют сделать вывод, что названия не бывают случайными: в момент возникновения название рационально, т.е. имеет определенное значение, которое со временем забывается.  Поэтому топонимика несет в себе отпечаток исторических событий и часто является единственным источником исторической информации. </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         Важность начатой работы подтверждается разными фактами. Так, когда шла работа над исследованием, многие учителя вспомнили, что они принадлежат к родам Кузаков, Фьюдов, Мытут.  Ни один член школьного коллектива не знал настоящего происхождения фамилий Скорик, Ткаченко. </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       После презентации  работы на  собрании старшеклассников, которая сопровождалась демонстрацией на экране видео, фото окрестностей села, фото старожилов, таблиц со статистическими данными, обучающиеся проявили живой, неподдельный интерес к  предложенному материалу. Очевидно, проложено  начало значимому труду – систематизации и обобщению онимов нашего населенного пункта. Надеемся, что они будут включены в единый сводный ономастический реестр Донбасса, а, может быть, и всей России. </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       Интерес обучающихся к данной теме есть ярчайшее подтверждение любви и интереса школьников к родному краю, его истории и культуры. А это и есть  то великое чувство,  именуемое патриотизмом.</w:t>
      </w:r>
    </w:p>
    <w:p w:rsidR="003C2298" w:rsidRDefault="003C2298" w:rsidP="003C2298">
      <w:pPr>
        <w:pStyle w:val="a3"/>
        <w:spacing w:before="0" w:beforeAutospacing="0" w:after="0" w:afterAutospacing="0" w:line="360" w:lineRule="auto"/>
        <w:jc w:val="both"/>
        <w:rPr>
          <w:sz w:val="28"/>
          <w:szCs w:val="28"/>
          <w:shd w:val="clear" w:color="auto" w:fill="FFFFFF"/>
        </w:rPr>
      </w:pPr>
    </w:p>
    <w:p w:rsidR="003C2298" w:rsidRDefault="003C2298" w:rsidP="003C2298">
      <w:pPr>
        <w:pStyle w:val="a3"/>
        <w:spacing w:before="0" w:beforeAutospacing="0" w:after="0" w:afterAutospacing="0" w:line="360" w:lineRule="auto"/>
        <w:jc w:val="both"/>
        <w:rPr>
          <w:sz w:val="28"/>
          <w:szCs w:val="28"/>
          <w:shd w:val="clear" w:color="auto" w:fill="FFFFFF"/>
        </w:rPr>
      </w:pPr>
    </w:p>
    <w:p w:rsidR="003C2298" w:rsidRDefault="003C2298" w:rsidP="003C2298">
      <w:pPr>
        <w:pStyle w:val="a3"/>
        <w:spacing w:before="0" w:beforeAutospacing="0" w:after="0" w:afterAutospacing="0" w:line="360" w:lineRule="auto"/>
        <w:jc w:val="center"/>
        <w:rPr>
          <w:sz w:val="28"/>
          <w:szCs w:val="28"/>
          <w:shd w:val="clear" w:color="auto" w:fill="FFFFFF"/>
        </w:rPr>
      </w:pPr>
      <w:r>
        <w:rPr>
          <w:sz w:val="28"/>
          <w:szCs w:val="28"/>
          <w:shd w:val="clear" w:color="auto" w:fill="FFFFFF"/>
        </w:rPr>
        <w:lastRenderedPageBreak/>
        <w:t>Список</w:t>
      </w:r>
    </w:p>
    <w:p w:rsidR="003C2298" w:rsidRDefault="003C2298" w:rsidP="003C2298">
      <w:pPr>
        <w:pStyle w:val="a3"/>
        <w:spacing w:before="0" w:beforeAutospacing="0" w:after="0" w:afterAutospacing="0" w:line="360" w:lineRule="auto"/>
        <w:jc w:val="center"/>
        <w:rPr>
          <w:sz w:val="28"/>
          <w:szCs w:val="28"/>
          <w:shd w:val="clear" w:color="auto" w:fill="FFFFFF"/>
        </w:rPr>
      </w:pPr>
      <w:r>
        <w:rPr>
          <w:sz w:val="28"/>
          <w:szCs w:val="28"/>
          <w:shd w:val="clear" w:color="auto" w:fill="FFFFFF"/>
        </w:rPr>
        <w:t>использованных источников</w:t>
      </w:r>
    </w:p>
    <w:p w:rsidR="003C2298" w:rsidRDefault="003C2298" w:rsidP="003C2298">
      <w:pPr>
        <w:numPr>
          <w:ilvl w:val="0"/>
          <w:numId w:val="1"/>
        </w:numPr>
        <w:shd w:val="clear" w:color="auto" w:fill="FFFFFF"/>
        <w:spacing w:before="100" w:beforeAutospacing="1" w:after="24"/>
        <w:contextualSpacing/>
        <w:jc w:val="both"/>
        <w:rPr>
          <w:rFonts w:ascii="Times New Roman" w:eastAsia="Times New Roman" w:hAnsi="Times New Roman" w:cs="Times New Roman"/>
          <w:sz w:val="28"/>
          <w:szCs w:val="28"/>
        </w:rPr>
      </w:pPr>
      <w:r w:rsidRPr="00AF2EE4">
        <w:rPr>
          <w:rFonts w:ascii="Times New Roman" w:eastAsia="Times New Roman" w:hAnsi="Times New Roman" w:cs="Times New Roman"/>
          <w:sz w:val="28"/>
          <w:szCs w:val="28"/>
        </w:rPr>
        <w:t>История села Орлово-Ивановка (рукописное изложение сведений, собранных школьными краеведами за период 1963-2021 гг)</w:t>
      </w:r>
    </w:p>
    <w:p w:rsidR="003C2298" w:rsidRDefault="003C2298" w:rsidP="003C2298">
      <w:pPr>
        <w:shd w:val="clear" w:color="auto" w:fill="FFFFFF"/>
        <w:spacing w:before="100" w:beforeAutospacing="1" w:after="24"/>
        <w:contextualSpacing/>
        <w:jc w:val="both"/>
        <w:rPr>
          <w:rFonts w:ascii="Times New Roman" w:eastAsia="Times New Roman" w:hAnsi="Times New Roman" w:cs="Times New Roman"/>
          <w:sz w:val="28"/>
          <w:szCs w:val="28"/>
        </w:rPr>
      </w:pPr>
    </w:p>
    <w:p w:rsidR="003C2298" w:rsidRPr="00AF2EE4" w:rsidRDefault="003C2298" w:rsidP="003C2298">
      <w:pPr>
        <w:numPr>
          <w:ilvl w:val="0"/>
          <w:numId w:val="1"/>
        </w:numPr>
        <w:shd w:val="clear" w:color="auto" w:fill="FFFFFF"/>
        <w:spacing w:before="100" w:beforeAutospacing="1" w:after="24" w:line="360" w:lineRule="auto"/>
        <w:contextualSpacing/>
        <w:jc w:val="both"/>
        <w:rPr>
          <w:rFonts w:ascii="Times New Roman" w:eastAsia="Times New Roman" w:hAnsi="Times New Roman" w:cs="Times New Roman"/>
          <w:sz w:val="28"/>
          <w:szCs w:val="28"/>
        </w:rPr>
      </w:pPr>
      <w:r w:rsidRPr="00AF2EE4">
        <w:rPr>
          <w:rFonts w:ascii="Times New Roman" w:eastAsia="Times New Roman" w:hAnsi="Times New Roman" w:cs="Times New Roman"/>
          <w:sz w:val="28"/>
          <w:szCs w:val="28"/>
        </w:rPr>
        <w:t>Историческое краеведение: Страницы истории Донбасса: эпоха Нового времени (XVI в. – конец XVIII в.). 8 класс: учебное пособие / Авт.-сост. ГГ Чепига. – Донецк: ГОУ ДПО «ДонРИДПО», 2019</w:t>
      </w:r>
    </w:p>
    <w:p w:rsidR="003C2298" w:rsidRDefault="003C2298" w:rsidP="003C2298">
      <w:pPr>
        <w:pStyle w:val="a9"/>
        <w:numPr>
          <w:ilvl w:val="0"/>
          <w:numId w:val="1"/>
        </w:numPr>
        <w:spacing w:before="240"/>
        <w:rPr>
          <w:rFonts w:ascii="Times New Roman" w:hAnsi="Times New Roman" w:cs="Times New Roman"/>
          <w:sz w:val="28"/>
          <w:szCs w:val="28"/>
          <w:shd w:val="clear" w:color="auto" w:fill="FFFFFF"/>
        </w:rPr>
      </w:pPr>
      <w:r w:rsidRPr="00AF2EE4">
        <w:rPr>
          <w:rFonts w:ascii="Times New Roman" w:hAnsi="Times New Roman" w:cs="Times New Roman"/>
          <w:sz w:val="28"/>
          <w:szCs w:val="28"/>
          <w:shd w:val="clear" w:color="auto" w:fill="FFFFFF"/>
        </w:rPr>
        <w:t>Суперанская А.В. Теория и методика ономастических исследований. — М.: Наука, 2009. — 256 с. (в соавторстве с Н. В. Подольской, В. Э. Сталтмане, А. Х. Султановым)</w:t>
      </w:r>
    </w:p>
    <w:p w:rsidR="003C2298" w:rsidRDefault="003C2298" w:rsidP="003C2298">
      <w:pPr>
        <w:spacing w:before="24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С</w:t>
      </w:r>
      <w:r w:rsidRPr="0017240E">
        <w:rPr>
          <w:rFonts w:ascii="Times New Roman" w:hAnsi="Times New Roman" w:cs="Times New Roman"/>
          <w:sz w:val="28"/>
          <w:szCs w:val="28"/>
          <w:shd w:val="clear" w:color="auto" w:fill="FFFFFF"/>
        </w:rPr>
        <w:t xml:space="preserve">уперанская А.В. Теория и методика ономастических исследований. — </w:t>
      </w:r>
      <w:r>
        <w:rPr>
          <w:rFonts w:ascii="Times New Roman" w:hAnsi="Times New Roman" w:cs="Times New Roman"/>
          <w:sz w:val="28"/>
          <w:szCs w:val="28"/>
          <w:shd w:val="clear" w:color="auto" w:fill="FFFFFF"/>
        </w:rPr>
        <w:t xml:space="preserve">    </w:t>
      </w:r>
      <w:r w:rsidRPr="0017240E">
        <w:rPr>
          <w:rFonts w:ascii="Times New Roman" w:hAnsi="Times New Roman" w:cs="Times New Roman"/>
          <w:sz w:val="28"/>
          <w:szCs w:val="28"/>
          <w:shd w:val="clear" w:color="auto" w:fill="FFFFFF"/>
        </w:rPr>
        <w:t>М.: Наука, 2009. — 256 с. (в соавторстве с Н. В. Подольской, В. Э. Сталтмане, А. Х. Султановым)</w:t>
      </w:r>
    </w:p>
    <w:p w:rsidR="003C2298" w:rsidRPr="00AF2EE4" w:rsidRDefault="003C2298" w:rsidP="003C2298">
      <w:pPr>
        <w:spacing w:before="24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w:t>
      </w:r>
      <w:r w:rsidRPr="00AF2EE4">
        <w:rPr>
          <w:rFonts w:ascii="Times New Roman" w:hAnsi="Times New Roman" w:cs="Times New Roman"/>
          <w:sz w:val="28"/>
          <w:szCs w:val="28"/>
          <w:shd w:val="clear" w:color="auto" w:fill="FFFFFF"/>
        </w:rPr>
        <w:t>Суперанская А.В. Что такое топонимика? Из истории географических названий.- М.:Либроком, 2014-247 с.</w:t>
      </w:r>
    </w:p>
    <w:p w:rsidR="003C2298" w:rsidRDefault="003C2298" w:rsidP="003C2298">
      <w:pPr>
        <w:shd w:val="clear" w:color="auto" w:fill="FFFFFF"/>
        <w:spacing w:before="100" w:beforeAutospacing="1" w:after="24"/>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17240E">
        <w:rPr>
          <w:rFonts w:ascii="Times New Roman" w:eastAsia="Times New Roman" w:hAnsi="Times New Roman" w:cs="Times New Roman"/>
          <w:sz w:val="28"/>
          <w:szCs w:val="28"/>
        </w:rPr>
        <w:t>Тупиков Н.М.Словарь древнерусских личных собственных имен. – М.:»Русский путь» 2004.-904с.</w:t>
      </w:r>
    </w:p>
    <w:p w:rsidR="003C2298" w:rsidRPr="0017240E" w:rsidRDefault="003C2298" w:rsidP="003C2298">
      <w:pPr>
        <w:shd w:val="clear" w:color="auto" w:fill="FFFFFF"/>
        <w:spacing w:before="100" w:beforeAutospacing="1" w:after="24"/>
        <w:contextualSpacing/>
        <w:jc w:val="both"/>
        <w:rPr>
          <w:rFonts w:ascii="Times New Roman" w:eastAsia="Times New Roman" w:hAnsi="Times New Roman" w:cs="Times New Roman"/>
          <w:sz w:val="28"/>
          <w:szCs w:val="28"/>
        </w:rPr>
      </w:pPr>
    </w:p>
    <w:p w:rsidR="003C2298" w:rsidRPr="0017240E" w:rsidRDefault="003C2298" w:rsidP="003C2298">
      <w:pPr>
        <w:shd w:val="clear" w:color="auto" w:fill="FFFFFF"/>
        <w:spacing w:before="100" w:beforeAutospacing="1" w:after="24"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17240E">
        <w:rPr>
          <w:rFonts w:ascii="Times New Roman" w:eastAsia="Times New Roman" w:hAnsi="Times New Roman" w:cs="Times New Roman"/>
          <w:sz w:val="28"/>
          <w:szCs w:val="28"/>
        </w:rPr>
        <w:t xml:space="preserve">Фонды краеведческого музея «Светлица» МОУ «Шахтёрская СШ с.Орлово-Ивановка» </w:t>
      </w:r>
    </w:p>
    <w:p w:rsidR="003C2298" w:rsidRPr="00AF2EE4" w:rsidRDefault="003C2298" w:rsidP="003C2298">
      <w:pPr>
        <w:numPr>
          <w:ilvl w:val="0"/>
          <w:numId w:val="1"/>
        </w:numPr>
        <w:shd w:val="clear" w:color="auto" w:fill="FFFFFF"/>
        <w:spacing w:before="100" w:beforeAutospacing="1" w:after="24" w:line="360" w:lineRule="auto"/>
        <w:ind w:left="384"/>
        <w:contextualSpacing/>
        <w:jc w:val="both"/>
        <w:rPr>
          <w:rFonts w:ascii="Times New Roman" w:eastAsia="Times New Roman" w:hAnsi="Times New Roman" w:cs="Times New Roman"/>
          <w:color w:val="0F06BA"/>
          <w:sz w:val="28"/>
          <w:szCs w:val="28"/>
        </w:rPr>
      </w:pPr>
      <w:r>
        <w:rPr>
          <w:rFonts w:ascii="Times New Roman" w:hAnsi="Times New Roman" w:cs="Times New Roman"/>
          <w:color w:val="1F497D" w:themeColor="text2"/>
          <w:sz w:val="28"/>
          <w:szCs w:val="28"/>
        </w:rPr>
        <w:t xml:space="preserve"> </w:t>
      </w:r>
      <w:hyperlink r:id="rId8" w:history="1">
        <w:r w:rsidRPr="00AF2EE4">
          <w:rPr>
            <w:rStyle w:val="a4"/>
            <w:rFonts w:ascii="Times New Roman" w:hAnsi="Times New Roman" w:cs="Times New Roman"/>
            <w:color w:val="0F06BA"/>
            <w:sz w:val="28"/>
            <w:szCs w:val="28"/>
          </w:rPr>
          <w:t>Auszüge über Mennoniten aus dem Buch: Хронологической обозрение истории Новороссийского края 1730-1823. Скальковский A. A. T. 1-2. Oдесса 1836/38. (chort.square7.ch)</w:t>
        </w:r>
      </w:hyperlink>
    </w:p>
    <w:p w:rsidR="003C2298" w:rsidRPr="0017240E" w:rsidRDefault="003C2298" w:rsidP="003C2298">
      <w:pPr>
        <w:pStyle w:val="a3"/>
        <w:spacing w:before="0" w:beforeAutospacing="0" w:after="0" w:afterAutospacing="0" w:line="360" w:lineRule="auto"/>
        <w:jc w:val="both"/>
        <w:rPr>
          <w:color w:val="1F497D" w:themeColor="text2"/>
          <w:sz w:val="28"/>
          <w:szCs w:val="28"/>
          <w:shd w:val="clear" w:color="auto" w:fill="FFFFFF"/>
        </w:rPr>
      </w:pPr>
      <w:r w:rsidRPr="0017240E">
        <w:rPr>
          <w:sz w:val="28"/>
          <w:szCs w:val="28"/>
          <w:shd w:val="clear" w:color="auto" w:fill="FFFFFF"/>
        </w:rPr>
        <w:t>8</w:t>
      </w:r>
      <w:r w:rsidRPr="0017240E">
        <w:rPr>
          <w:color w:val="1F497D" w:themeColor="text2"/>
          <w:sz w:val="28"/>
          <w:szCs w:val="28"/>
          <w:shd w:val="clear" w:color="auto" w:fill="FFFFFF"/>
        </w:rPr>
        <w:t>.</w:t>
      </w:r>
      <w:r>
        <w:rPr>
          <w:color w:val="1F497D" w:themeColor="text2"/>
          <w:sz w:val="28"/>
          <w:szCs w:val="28"/>
          <w:shd w:val="clear" w:color="auto" w:fill="FFFFFF"/>
        </w:rPr>
        <w:t xml:space="preserve"> </w:t>
      </w:r>
      <w:r w:rsidRPr="0017240E">
        <w:rPr>
          <w:color w:val="1F497D" w:themeColor="text2"/>
          <w:sz w:val="28"/>
          <w:szCs w:val="28"/>
          <w:shd w:val="clear" w:color="auto" w:fill="FFFFFF"/>
        </w:rPr>
        <w:t xml:space="preserve"> </w:t>
      </w:r>
      <w:hyperlink r:id="rId9" w:history="1">
        <w:r w:rsidRPr="00AF2EE4">
          <w:rPr>
            <w:rStyle w:val="a4"/>
            <w:color w:val="0F06BA"/>
            <w:sz w:val="28"/>
            <w:szCs w:val="28"/>
            <w:shd w:val="clear" w:color="auto" w:fill="FFFFFF"/>
          </w:rPr>
          <w:t>https://names/neolove.ru/last_name/ck//skorik.html</w:t>
        </w:r>
      </w:hyperlink>
      <w:r w:rsidRPr="00AF2EE4">
        <w:rPr>
          <w:color w:val="0F06BA"/>
          <w:sz w:val="28"/>
          <w:szCs w:val="28"/>
          <w:shd w:val="clear" w:color="auto" w:fill="FFFFFF"/>
        </w:rPr>
        <w:t>)</w:t>
      </w:r>
    </w:p>
    <w:p w:rsidR="003C2298" w:rsidRPr="0017240E" w:rsidRDefault="003C2298" w:rsidP="003C2298">
      <w:pPr>
        <w:pStyle w:val="a3"/>
        <w:spacing w:before="0" w:beforeAutospacing="0" w:after="0" w:afterAutospacing="0" w:line="360" w:lineRule="auto"/>
        <w:jc w:val="both"/>
        <w:rPr>
          <w:sz w:val="28"/>
          <w:szCs w:val="28"/>
        </w:rPr>
      </w:pPr>
      <w:r w:rsidRPr="0017240E">
        <w:rPr>
          <w:sz w:val="28"/>
          <w:szCs w:val="28"/>
          <w:shd w:val="clear" w:color="auto" w:fill="FFFFFF"/>
        </w:rPr>
        <w:t>9.</w:t>
      </w:r>
      <w:r>
        <w:rPr>
          <w:sz w:val="28"/>
          <w:szCs w:val="28"/>
          <w:shd w:val="clear" w:color="auto" w:fill="FFFFFF"/>
        </w:rPr>
        <w:t xml:space="preserve"> </w:t>
      </w:r>
      <w:r w:rsidRPr="0017240E">
        <w:rPr>
          <w:sz w:val="28"/>
          <w:szCs w:val="28"/>
        </w:rPr>
        <w:t xml:space="preserve"> </w:t>
      </w:r>
      <w:hyperlink r:id="rId10" w:history="1">
        <w:r w:rsidRPr="00AF2EE4">
          <w:rPr>
            <w:rStyle w:val="a4"/>
            <w:color w:val="0F06BA"/>
            <w:sz w:val="28"/>
            <w:szCs w:val="28"/>
          </w:rPr>
          <w:t>https://names.neolove.ru/last_names/18/tk/tkachenko.html</w:t>
        </w:r>
      </w:hyperlink>
      <w:r w:rsidRPr="0017240E">
        <w:rPr>
          <w:sz w:val="28"/>
          <w:szCs w:val="28"/>
        </w:rPr>
        <w:t xml:space="preserve"> </w:t>
      </w:r>
    </w:p>
    <w:p w:rsidR="003C2298" w:rsidRDefault="003C2298" w:rsidP="003C2298">
      <w:pPr>
        <w:pStyle w:val="a3"/>
        <w:spacing w:before="0" w:beforeAutospacing="0" w:after="0" w:afterAutospacing="0" w:line="360" w:lineRule="auto"/>
        <w:jc w:val="both"/>
        <w:rPr>
          <w:color w:val="1F497D" w:themeColor="text2"/>
          <w:sz w:val="28"/>
          <w:szCs w:val="28"/>
        </w:rPr>
      </w:pPr>
      <w:r w:rsidRPr="0017240E">
        <w:rPr>
          <w:sz w:val="28"/>
          <w:szCs w:val="28"/>
        </w:rPr>
        <w:t>10</w:t>
      </w:r>
      <w:r w:rsidRPr="0017240E">
        <w:rPr>
          <w:color w:val="1F497D" w:themeColor="text2"/>
          <w:sz w:val="28"/>
          <w:szCs w:val="28"/>
        </w:rPr>
        <w:t xml:space="preserve">. </w:t>
      </w:r>
      <w:hyperlink r:id="rId11" w:history="1">
        <w:r w:rsidRPr="00643C60">
          <w:rPr>
            <w:rStyle w:val="a4"/>
            <w:sz w:val="28"/>
            <w:szCs w:val="28"/>
          </w:rPr>
          <w:t>http://www.rostgenealog.ru/pub/region.php?id_area=28&amp;id_region=83</w:t>
        </w:r>
      </w:hyperlink>
    </w:p>
    <w:p w:rsidR="003C2298" w:rsidRDefault="003C2298" w:rsidP="003C2298">
      <w:pPr>
        <w:pStyle w:val="a3"/>
        <w:spacing w:before="0" w:beforeAutospacing="0" w:after="0" w:afterAutospacing="0" w:line="360" w:lineRule="auto"/>
        <w:jc w:val="both"/>
        <w:rPr>
          <w:color w:val="0F06BA"/>
          <w:sz w:val="28"/>
        </w:rPr>
      </w:pPr>
      <w:r w:rsidRPr="00AF2EE4">
        <w:rPr>
          <w:sz w:val="28"/>
          <w:szCs w:val="28"/>
        </w:rPr>
        <w:t>11</w:t>
      </w:r>
      <w:r>
        <w:rPr>
          <w:color w:val="1F497D" w:themeColor="text2"/>
          <w:sz w:val="28"/>
          <w:szCs w:val="28"/>
        </w:rPr>
        <w:t>.</w:t>
      </w:r>
      <w:r w:rsidRPr="00AF2EE4">
        <w:rPr>
          <w:color w:val="0F06BA"/>
          <w:sz w:val="28"/>
        </w:rPr>
        <w:t>https://www.dissercat.com/content/lingvisticheskie-problemy-regionalnoi-onomastiki-v-istoricheskoi-perspektive</w:t>
      </w:r>
    </w:p>
    <w:p w:rsidR="003C2298" w:rsidRDefault="003C2298" w:rsidP="003C2298">
      <w:pPr>
        <w:pStyle w:val="a3"/>
        <w:spacing w:before="0" w:beforeAutospacing="0" w:after="0" w:afterAutospacing="0" w:line="360" w:lineRule="auto"/>
        <w:jc w:val="both"/>
        <w:rPr>
          <w:color w:val="0F06BA"/>
          <w:sz w:val="28"/>
        </w:rPr>
      </w:pPr>
    </w:p>
    <w:p w:rsidR="003C2298" w:rsidRPr="00EE787C" w:rsidRDefault="003C2298" w:rsidP="003C2298">
      <w:pPr>
        <w:pStyle w:val="a3"/>
        <w:spacing w:before="0" w:beforeAutospacing="0" w:after="0" w:afterAutospacing="0" w:line="360" w:lineRule="auto"/>
        <w:jc w:val="both"/>
        <w:rPr>
          <w:sz w:val="32"/>
        </w:rPr>
      </w:pPr>
      <w:r w:rsidRPr="00EE787C">
        <w:rPr>
          <w:sz w:val="32"/>
        </w:rPr>
        <w:lastRenderedPageBreak/>
        <w:t>Приложение 1</w:t>
      </w:r>
    </w:p>
    <w:p w:rsidR="003C2298" w:rsidRDefault="003C2298" w:rsidP="003C2298">
      <w:pPr>
        <w:pStyle w:val="a3"/>
        <w:spacing w:before="0" w:beforeAutospacing="0" w:after="0" w:afterAutospacing="0" w:line="360" w:lineRule="auto"/>
        <w:jc w:val="both"/>
        <w:rPr>
          <w:color w:val="0F06BA"/>
          <w:sz w:val="28"/>
        </w:rPr>
      </w:pPr>
    </w:p>
    <w:p w:rsidR="003C2298" w:rsidRDefault="003C2298" w:rsidP="003C2298">
      <w:pPr>
        <w:pStyle w:val="a3"/>
        <w:spacing w:before="0" w:beforeAutospacing="0" w:after="0" w:afterAutospacing="0" w:line="360" w:lineRule="auto"/>
        <w:jc w:val="both"/>
        <w:rPr>
          <w:color w:val="0F06BA"/>
          <w:sz w:val="28"/>
        </w:rPr>
      </w:pPr>
      <w:r>
        <w:rPr>
          <w:noProof/>
          <w:color w:val="0F06BA"/>
          <w:sz w:val="28"/>
        </w:rPr>
        <w:pict>
          <v:oval id="_x0000_s1035" style="position:absolute;left:0;text-align:left;margin-left:197.85pt;margin-top:253.35pt;width:27.8pt;height:26.2pt;z-index:251671552">
            <v:textbox>
              <w:txbxContent>
                <w:p w:rsidR="003C2298" w:rsidRDefault="003C2298" w:rsidP="003C2298">
                  <w:r>
                    <w:t>9</w:t>
                  </w:r>
                </w:p>
              </w:txbxContent>
            </v:textbox>
          </v:oval>
        </w:pict>
      </w:r>
      <w:r>
        <w:rPr>
          <w:noProof/>
          <w:color w:val="0F06BA"/>
          <w:sz w:val="28"/>
        </w:rPr>
        <w:pict>
          <v:oval id="_x0000_s1036" style="position:absolute;left:0;text-align:left;margin-left:220.2pt;margin-top:99.3pt;width:27.8pt;height:25.25pt;z-index:251672576">
            <v:textbox>
              <w:txbxContent>
                <w:p w:rsidR="003C2298" w:rsidRDefault="003C2298" w:rsidP="003C2298">
                  <w:r>
                    <w:t>8</w:t>
                  </w:r>
                </w:p>
              </w:txbxContent>
            </v:textbox>
          </v:oval>
        </w:pict>
      </w:r>
      <w:r>
        <w:rPr>
          <w:noProof/>
          <w:color w:val="0F06BA"/>
          <w:sz w:val="28"/>
        </w:rPr>
        <w:pict>
          <v:oval id="_x0000_s1034" style="position:absolute;left:0;text-align:left;margin-left:209.85pt;margin-top:50.2pt;width:21.15pt;height:31.3pt;z-index:251670528">
            <v:textbox>
              <w:txbxContent>
                <w:p w:rsidR="003C2298" w:rsidRDefault="003C2298" w:rsidP="003C2298">
                  <w:r>
                    <w:t>7</w:t>
                  </w:r>
                </w:p>
              </w:txbxContent>
            </v:textbox>
          </v:oval>
        </w:pict>
      </w:r>
      <w:r>
        <w:rPr>
          <w:noProof/>
          <w:color w:val="0F06BA"/>
          <w:sz w:val="28"/>
        </w:rPr>
        <w:pict>
          <v:oval id="_x0000_s1031" style="position:absolute;left:0;text-align:left;margin-left:264.1pt;margin-top:119.6pt;width:21.15pt;height:26.15pt;z-index:251667456">
            <v:textbox>
              <w:txbxContent>
                <w:p w:rsidR="003C2298" w:rsidRDefault="003C2298" w:rsidP="003C2298">
                  <w:r>
                    <w:t>6</w:t>
                  </w:r>
                </w:p>
              </w:txbxContent>
            </v:textbox>
          </v:oval>
        </w:pict>
      </w:r>
      <w:r>
        <w:rPr>
          <w:noProof/>
          <w:color w:val="0F06BA"/>
          <w:sz w:val="28"/>
        </w:rPr>
        <w:pict>
          <v:oval id="_x0000_s1038" style="position:absolute;left:0;text-align:left;margin-left:334.25pt;margin-top:81.5pt;width:21.15pt;height:24.55pt;z-index:251674624">
            <v:textbox>
              <w:txbxContent>
                <w:p w:rsidR="003C2298" w:rsidRDefault="003C2298" w:rsidP="003C2298">
                  <w:r>
                    <w:t>5</w:t>
                  </w:r>
                </w:p>
              </w:txbxContent>
            </v:textbox>
          </v:oval>
        </w:pict>
      </w:r>
      <w:r>
        <w:rPr>
          <w:noProof/>
          <w:color w:val="0F06BA"/>
          <w:sz w:val="28"/>
        </w:rPr>
        <w:pict>
          <v:oval id="_x0000_s1037" style="position:absolute;left:0;text-align:left;margin-left:138.55pt;margin-top:11.9pt;width:21.15pt;height:24.55pt;z-index:251673600">
            <v:textbox>
              <w:txbxContent>
                <w:p w:rsidR="003C2298" w:rsidRDefault="003C2298" w:rsidP="003C2298">
                  <w:r>
                    <w:t>4</w:t>
                  </w:r>
                </w:p>
              </w:txbxContent>
            </v:textbox>
          </v:oval>
        </w:pict>
      </w:r>
      <w:r>
        <w:rPr>
          <w:noProof/>
          <w:color w:val="0F06BA"/>
          <w:sz w:val="28"/>
        </w:rPr>
        <w:pict>
          <v:oval id="_x0000_s1030" style="position:absolute;left:0;text-align:left;margin-left:176.7pt;margin-top:273.65pt;width:21.15pt;height:24.55pt;z-index:251666432">
            <v:textbox>
              <w:txbxContent>
                <w:p w:rsidR="003C2298" w:rsidRDefault="003C2298" w:rsidP="003C2298">
                  <w:r>
                    <w:t>3</w:t>
                  </w:r>
                </w:p>
              </w:txbxContent>
            </v:textbox>
          </v:oval>
        </w:pict>
      </w:r>
      <w:r>
        <w:rPr>
          <w:noProof/>
          <w:color w:val="0F06BA"/>
          <w:sz w:val="28"/>
        </w:rPr>
        <w:pict>
          <v:oval id="_x0000_s1032" style="position:absolute;left:0;text-align:left;margin-left:285.25pt;margin-top:181.45pt;width:21.15pt;height:26.1pt;z-index:251668480">
            <v:textbox>
              <w:txbxContent>
                <w:p w:rsidR="003C2298" w:rsidRPr="00E67C04" w:rsidRDefault="003C2298" w:rsidP="003C2298">
                  <w:pPr>
                    <w:rPr>
                      <w:sz w:val="24"/>
                    </w:rPr>
                  </w:pPr>
                  <w:r w:rsidRPr="00E67C04">
                    <w:rPr>
                      <w:sz w:val="24"/>
                    </w:rPr>
                    <w:t>2</w:t>
                  </w:r>
                </w:p>
              </w:txbxContent>
            </v:textbox>
          </v:oval>
        </w:pict>
      </w:r>
      <w:r>
        <w:rPr>
          <w:noProof/>
          <w:color w:val="0F06BA"/>
          <w:sz w:val="28"/>
        </w:rPr>
        <w:pict>
          <v:oval id="_x0000_s1033" style="position:absolute;left:0;text-align:left;margin-left:270.9pt;margin-top:195.05pt;width:21.15pt;height:20.3pt;z-index:251669504">
            <v:textbox>
              <w:txbxContent>
                <w:p w:rsidR="003C2298" w:rsidRPr="00E67C04" w:rsidRDefault="003C2298" w:rsidP="003C2298">
                  <w:pPr>
                    <w:rPr>
                      <w:sz w:val="24"/>
                    </w:rPr>
                  </w:pPr>
                  <w:r w:rsidRPr="00E67C04">
                    <w:rPr>
                      <w:sz w:val="24"/>
                    </w:rPr>
                    <w:t>1</w:t>
                  </w:r>
                </w:p>
              </w:txbxContent>
            </v:textbox>
          </v:oval>
        </w:pict>
      </w:r>
      <w:r>
        <w:rPr>
          <w:noProof/>
          <w:color w:val="0F06BA"/>
          <w:sz w:val="28"/>
        </w:rPr>
        <w:drawing>
          <wp:inline distT="0" distB="0" distL="0" distR="0">
            <wp:extent cx="5077460" cy="4733290"/>
            <wp:effectExtent l="19050" t="0" r="889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077460" cy="4733290"/>
                    </a:xfrm>
                    <a:prstGeom prst="rect">
                      <a:avLst/>
                    </a:prstGeom>
                    <a:noFill/>
                    <a:ln w="9525">
                      <a:noFill/>
                      <a:miter lim="800000"/>
                      <a:headEnd/>
                      <a:tailEnd/>
                    </a:ln>
                  </pic:spPr>
                </pic:pic>
              </a:graphicData>
            </a:graphic>
          </wp:inline>
        </w:drawing>
      </w:r>
    </w:p>
    <w:p w:rsidR="003C2298" w:rsidRDefault="003C2298" w:rsidP="003C2298">
      <w:pPr>
        <w:pStyle w:val="a3"/>
        <w:spacing w:before="0" w:beforeAutospacing="0" w:after="0" w:afterAutospacing="0" w:line="360" w:lineRule="auto"/>
        <w:jc w:val="both"/>
        <w:rPr>
          <w:color w:val="0F06BA"/>
          <w:sz w:val="28"/>
        </w:rPr>
        <w:sectPr w:rsidR="003C2298" w:rsidSect="00B3639E">
          <w:footerReference w:type="default" r:id="rId13"/>
          <w:pgSz w:w="11906" w:h="16838"/>
          <w:pgMar w:top="1134" w:right="850" w:bottom="1134" w:left="1701" w:header="708" w:footer="708" w:gutter="0"/>
          <w:pgNumType w:start="0"/>
          <w:cols w:space="708"/>
          <w:titlePg/>
          <w:docGrid w:linePitch="360"/>
        </w:sectPr>
      </w:pPr>
    </w:p>
    <w:p w:rsidR="003C2298" w:rsidRDefault="003C2298" w:rsidP="003C2298">
      <w:pPr>
        <w:pStyle w:val="a3"/>
        <w:spacing w:before="0" w:beforeAutospacing="0" w:after="0" w:afterAutospacing="0" w:line="360" w:lineRule="auto"/>
        <w:jc w:val="both"/>
        <w:rPr>
          <w:color w:val="0F06BA"/>
          <w:sz w:val="28"/>
        </w:rPr>
      </w:pPr>
    </w:p>
    <w:p w:rsidR="003C2298" w:rsidRPr="00E67C04" w:rsidRDefault="003C2298" w:rsidP="003C2298">
      <w:pPr>
        <w:pStyle w:val="a3"/>
        <w:spacing w:before="0" w:beforeAutospacing="0" w:after="0" w:afterAutospacing="0" w:line="360" w:lineRule="auto"/>
        <w:jc w:val="both"/>
        <w:rPr>
          <w:b/>
          <w:sz w:val="28"/>
          <w:szCs w:val="28"/>
          <w:shd w:val="clear" w:color="auto" w:fill="FFFFFF"/>
        </w:rPr>
      </w:pPr>
      <w:r w:rsidRPr="00E67C04">
        <w:rPr>
          <w:b/>
          <w:sz w:val="28"/>
          <w:szCs w:val="28"/>
          <w:shd w:val="clear" w:color="auto" w:fill="FFFFFF"/>
        </w:rPr>
        <w:t>Топонимы</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7     Круглая балка</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8      Шпиль</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9     Скорикивка</w:t>
      </w:r>
    </w:p>
    <w:p w:rsidR="003C2298" w:rsidRPr="00E67C04" w:rsidRDefault="003C2298" w:rsidP="003C2298">
      <w:pPr>
        <w:pStyle w:val="a3"/>
        <w:spacing w:before="0" w:beforeAutospacing="0" w:after="0" w:afterAutospacing="0" w:line="360" w:lineRule="auto"/>
        <w:jc w:val="both"/>
        <w:rPr>
          <w:b/>
          <w:sz w:val="28"/>
          <w:szCs w:val="28"/>
          <w:shd w:val="clear" w:color="auto" w:fill="FFFFFF"/>
        </w:rPr>
      </w:pPr>
      <w:r w:rsidRPr="00E67C04">
        <w:rPr>
          <w:b/>
          <w:sz w:val="28"/>
          <w:szCs w:val="28"/>
          <w:shd w:val="clear" w:color="auto" w:fill="FFFFFF"/>
        </w:rPr>
        <w:t>Ойконимы</w:t>
      </w:r>
    </w:p>
    <w:p w:rsidR="003C2298" w:rsidRDefault="003C2298" w:rsidP="003C2298">
      <w:pPr>
        <w:pStyle w:val="a3"/>
        <w:spacing w:before="0" w:beforeAutospacing="0" w:after="0" w:afterAutospacing="0" w:line="360" w:lineRule="auto"/>
        <w:jc w:val="both"/>
        <w:rPr>
          <w:sz w:val="28"/>
          <w:szCs w:val="28"/>
          <w:shd w:val="clear" w:color="auto" w:fill="FFFFFF"/>
        </w:rPr>
      </w:pPr>
      <w:r>
        <w:rPr>
          <w:sz w:val="28"/>
          <w:szCs w:val="28"/>
          <w:shd w:val="clear" w:color="auto" w:fill="FFFFFF"/>
        </w:rPr>
        <w:t xml:space="preserve">    1    Власова гора</w:t>
      </w:r>
    </w:p>
    <w:p w:rsidR="003C2298" w:rsidRDefault="003C2298" w:rsidP="003C2298">
      <w:pPr>
        <w:pStyle w:val="a3"/>
        <w:numPr>
          <w:ilvl w:val="0"/>
          <w:numId w:val="2"/>
        </w:numPr>
        <w:spacing w:before="0" w:beforeAutospacing="0" w:after="0" w:afterAutospacing="0" w:line="360" w:lineRule="auto"/>
        <w:jc w:val="both"/>
        <w:rPr>
          <w:sz w:val="28"/>
          <w:szCs w:val="28"/>
          <w:shd w:val="clear" w:color="auto" w:fill="FFFFFF"/>
        </w:rPr>
      </w:pPr>
      <w:r>
        <w:rPr>
          <w:sz w:val="28"/>
          <w:szCs w:val="28"/>
          <w:shd w:val="clear" w:color="auto" w:fill="FFFFFF"/>
        </w:rPr>
        <w:lastRenderedPageBreak/>
        <w:t>– Марынка</w:t>
      </w:r>
    </w:p>
    <w:p w:rsidR="003C2298" w:rsidRDefault="003C2298" w:rsidP="003C2298">
      <w:pPr>
        <w:pStyle w:val="a3"/>
        <w:numPr>
          <w:ilvl w:val="0"/>
          <w:numId w:val="4"/>
        </w:numPr>
        <w:spacing w:before="0" w:beforeAutospacing="0" w:after="0" w:afterAutospacing="0" w:line="360" w:lineRule="auto"/>
        <w:jc w:val="both"/>
        <w:rPr>
          <w:sz w:val="28"/>
          <w:szCs w:val="28"/>
          <w:shd w:val="clear" w:color="auto" w:fill="FFFFFF"/>
        </w:rPr>
      </w:pPr>
      <w:r>
        <w:rPr>
          <w:sz w:val="28"/>
          <w:szCs w:val="28"/>
          <w:shd w:val="clear" w:color="auto" w:fill="FFFFFF"/>
        </w:rPr>
        <w:t xml:space="preserve">  Михайлова балка</w:t>
      </w:r>
    </w:p>
    <w:p w:rsidR="003C2298" w:rsidRDefault="003C2298" w:rsidP="003C2298">
      <w:pPr>
        <w:pStyle w:val="a3"/>
        <w:spacing w:before="0" w:beforeAutospacing="0" w:after="0" w:afterAutospacing="0" w:line="360" w:lineRule="auto"/>
        <w:ind w:left="360"/>
        <w:jc w:val="both"/>
        <w:rPr>
          <w:b/>
          <w:sz w:val="28"/>
          <w:szCs w:val="28"/>
          <w:shd w:val="clear" w:color="auto" w:fill="FFFFFF"/>
        </w:rPr>
      </w:pPr>
    </w:p>
    <w:p w:rsidR="003C2298" w:rsidRPr="00E67C04" w:rsidRDefault="003C2298" w:rsidP="003C2298">
      <w:pPr>
        <w:pStyle w:val="a3"/>
        <w:spacing w:before="0" w:beforeAutospacing="0" w:after="0" w:afterAutospacing="0" w:line="360" w:lineRule="auto"/>
        <w:ind w:left="360"/>
        <w:jc w:val="both"/>
        <w:rPr>
          <w:b/>
          <w:sz w:val="28"/>
          <w:szCs w:val="28"/>
          <w:shd w:val="clear" w:color="auto" w:fill="FFFFFF"/>
        </w:rPr>
      </w:pPr>
      <w:r w:rsidRPr="00E67C04">
        <w:rPr>
          <w:b/>
          <w:sz w:val="28"/>
          <w:szCs w:val="28"/>
          <w:shd w:val="clear" w:color="auto" w:fill="FFFFFF"/>
        </w:rPr>
        <w:t>Гидронимы</w:t>
      </w:r>
    </w:p>
    <w:p w:rsidR="003C2298" w:rsidRDefault="003C2298" w:rsidP="003C2298">
      <w:pPr>
        <w:pStyle w:val="a3"/>
        <w:numPr>
          <w:ilvl w:val="0"/>
          <w:numId w:val="5"/>
        </w:numPr>
        <w:spacing w:before="0" w:beforeAutospacing="0" w:after="0" w:afterAutospacing="0" w:line="360" w:lineRule="auto"/>
        <w:jc w:val="both"/>
        <w:rPr>
          <w:sz w:val="28"/>
          <w:szCs w:val="28"/>
          <w:shd w:val="clear" w:color="auto" w:fill="FFFFFF"/>
        </w:rPr>
      </w:pPr>
      <w:r>
        <w:rPr>
          <w:sz w:val="28"/>
          <w:szCs w:val="28"/>
          <w:shd w:val="clear" w:color="auto" w:fill="FFFFFF"/>
        </w:rPr>
        <w:t xml:space="preserve">  Коксунский ставок</w:t>
      </w:r>
    </w:p>
    <w:p w:rsidR="003C2298" w:rsidRDefault="003C2298" w:rsidP="003C2298">
      <w:pPr>
        <w:pStyle w:val="a3"/>
        <w:numPr>
          <w:ilvl w:val="0"/>
          <w:numId w:val="3"/>
        </w:numPr>
        <w:spacing w:before="0" w:beforeAutospacing="0" w:after="0" w:afterAutospacing="0" w:line="360" w:lineRule="auto"/>
        <w:jc w:val="both"/>
        <w:rPr>
          <w:sz w:val="28"/>
          <w:szCs w:val="28"/>
          <w:shd w:val="clear" w:color="auto" w:fill="FFFFFF"/>
        </w:rPr>
      </w:pPr>
      <w:r>
        <w:rPr>
          <w:sz w:val="28"/>
          <w:szCs w:val="28"/>
          <w:shd w:val="clear" w:color="auto" w:fill="FFFFFF"/>
        </w:rPr>
        <w:t>Гончаруков ставок</w:t>
      </w:r>
    </w:p>
    <w:p w:rsidR="003C2298" w:rsidRDefault="003C2298" w:rsidP="003C2298">
      <w:pPr>
        <w:pStyle w:val="a3"/>
        <w:spacing w:before="0" w:beforeAutospacing="0" w:after="0" w:afterAutospacing="0" w:line="360" w:lineRule="auto"/>
        <w:ind w:left="360"/>
        <w:jc w:val="both"/>
        <w:rPr>
          <w:sz w:val="28"/>
          <w:szCs w:val="28"/>
          <w:shd w:val="clear" w:color="auto" w:fill="FFFFFF"/>
        </w:rPr>
        <w:sectPr w:rsidR="003C2298" w:rsidSect="00E67C04">
          <w:type w:val="continuous"/>
          <w:pgSz w:w="11906" w:h="16838"/>
          <w:pgMar w:top="1134" w:right="850" w:bottom="1134" w:left="1701" w:header="708" w:footer="708" w:gutter="0"/>
          <w:pgNumType w:start="0"/>
          <w:cols w:num="2" w:space="708"/>
          <w:titlePg/>
          <w:docGrid w:linePitch="360"/>
        </w:sectPr>
      </w:pPr>
    </w:p>
    <w:p w:rsidR="003C2298" w:rsidRDefault="003C2298" w:rsidP="003C2298">
      <w:pPr>
        <w:pStyle w:val="a3"/>
        <w:spacing w:before="0" w:beforeAutospacing="0" w:after="0" w:afterAutospacing="0" w:line="360" w:lineRule="auto"/>
        <w:ind w:left="360"/>
        <w:jc w:val="both"/>
        <w:rPr>
          <w:sz w:val="28"/>
          <w:szCs w:val="28"/>
          <w:shd w:val="clear" w:color="auto" w:fill="FFFFFF"/>
        </w:rPr>
      </w:pPr>
      <w:r>
        <w:rPr>
          <w:sz w:val="28"/>
          <w:szCs w:val="28"/>
          <w:shd w:val="clear" w:color="auto" w:fill="FFFFFF"/>
        </w:rPr>
        <w:lastRenderedPageBreak/>
        <w:t>2    Жучкина криничка</w:t>
      </w:r>
    </w:p>
    <w:p w:rsidR="003C2298" w:rsidRDefault="003C2298" w:rsidP="003C2298">
      <w:pPr>
        <w:pStyle w:val="a3"/>
        <w:spacing w:before="0" w:beforeAutospacing="0" w:after="0" w:afterAutospacing="0" w:line="360" w:lineRule="auto"/>
        <w:ind w:left="360"/>
        <w:jc w:val="both"/>
        <w:rPr>
          <w:sz w:val="28"/>
          <w:szCs w:val="28"/>
          <w:shd w:val="clear" w:color="auto" w:fill="FFFFFF"/>
        </w:rPr>
      </w:pPr>
    </w:p>
    <w:p w:rsidR="003C2298" w:rsidRDefault="003C2298" w:rsidP="003C2298">
      <w:pPr>
        <w:pStyle w:val="a3"/>
        <w:spacing w:before="0" w:beforeAutospacing="0" w:after="0" w:afterAutospacing="0" w:line="360" w:lineRule="auto"/>
        <w:jc w:val="both"/>
        <w:rPr>
          <w:sz w:val="28"/>
          <w:szCs w:val="28"/>
          <w:shd w:val="clear" w:color="auto" w:fill="FFFFFF"/>
        </w:rPr>
      </w:pPr>
    </w:p>
    <w:p w:rsidR="003C2298" w:rsidRDefault="003C2298" w:rsidP="003C2298">
      <w:pPr>
        <w:pStyle w:val="a3"/>
        <w:spacing w:before="0" w:beforeAutospacing="0" w:after="0" w:afterAutospacing="0" w:line="360" w:lineRule="auto"/>
        <w:jc w:val="both"/>
        <w:rPr>
          <w:sz w:val="28"/>
          <w:szCs w:val="28"/>
          <w:shd w:val="clear" w:color="auto" w:fill="FFFFFF"/>
        </w:rPr>
      </w:pPr>
    </w:p>
    <w:p w:rsidR="00F11974" w:rsidRDefault="00F11974"/>
    <w:sectPr w:rsidR="00F11974" w:rsidSect="00E67C04">
      <w:type w:val="continuous"/>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3891"/>
      <w:docPartObj>
        <w:docPartGallery w:val="Page Numbers (Bottom of Page)"/>
        <w:docPartUnique/>
      </w:docPartObj>
    </w:sdtPr>
    <w:sdtEndPr/>
    <w:sdtContent>
      <w:p w:rsidR="004B2BF4" w:rsidRDefault="00F11974">
        <w:pPr>
          <w:pStyle w:val="a7"/>
          <w:jc w:val="center"/>
        </w:pPr>
        <w:r>
          <w:fldChar w:fldCharType="begin"/>
        </w:r>
        <w:r>
          <w:instrText xml:space="preserve"> PAGE   \* MERGEFORMAT </w:instrText>
        </w:r>
        <w:r>
          <w:fldChar w:fldCharType="separate"/>
        </w:r>
        <w:r w:rsidR="003C2298">
          <w:rPr>
            <w:noProof/>
          </w:rPr>
          <w:t>21</w:t>
        </w:r>
        <w:r>
          <w:fldChar w:fldCharType="end"/>
        </w:r>
      </w:p>
    </w:sdtContent>
  </w:sdt>
  <w:p w:rsidR="004B2BF4" w:rsidRDefault="00F11974">
    <w:pPr>
      <w:pStyle w:val="a7"/>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74C2C"/>
    <w:multiLevelType w:val="hybridMultilevel"/>
    <w:tmpl w:val="6A582496"/>
    <w:lvl w:ilvl="0" w:tplc="EB7A2A2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C6638E"/>
    <w:multiLevelType w:val="multilevel"/>
    <w:tmpl w:val="51E40740"/>
    <w:lvl w:ilvl="0">
      <w:start w:val="1"/>
      <w:numFmt w:val="decimal"/>
      <w:lvlText w:val="%1."/>
      <w:lvlJc w:val="left"/>
      <w:pPr>
        <w:tabs>
          <w:tab w:val="num" w:pos="360"/>
        </w:tabs>
        <w:ind w:left="360" w:hanging="360"/>
      </w:pPr>
      <w:rPr>
        <w:color w:val="auto"/>
        <w:sz w:val="28"/>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2">
    <w:nsid w:val="64AA09A1"/>
    <w:multiLevelType w:val="hybridMultilevel"/>
    <w:tmpl w:val="E9948EA2"/>
    <w:lvl w:ilvl="0" w:tplc="FC3C3FA4">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2A47AB"/>
    <w:multiLevelType w:val="hybridMultilevel"/>
    <w:tmpl w:val="C71E6D5A"/>
    <w:lvl w:ilvl="0" w:tplc="D304FBE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C23C50"/>
    <w:multiLevelType w:val="hybridMultilevel"/>
    <w:tmpl w:val="8A184288"/>
    <w:lvl w:ilvl="0" w:tplc="EC8A077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08"/>
  <w:characterSpacingControl w:val="doNotCompress"/>
  <w:compat>
    <w:useFELayout/>
  </w:compat>
  <w:rsids>
    <w:rsidRoot w:val="003C2298"/>
    <w:rsid w:val="003C2298"/>
    <w:rsid w:val="00F119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229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C2298"/>
    <w:rPr>
      <w:color w:val="0000FF"/>
      <w:u w:val="single"/>
    </w:rPr>
  </w:style>
  <w:style w:type="paragraph" w:styleId="a5">
    <w:name w:val="caption"/>
    <w:basedOn w:val="a"/>
    <w:next w:val="a"/>
    <w:uiPriority w:val="35"/>
    <w:unhideWhenUsed/>
    <w:qFormat/>
    <w:rsid w:val="003C2298"/>
    <w:pPr>
      <w:spacing w:line="240" w:lineRule="auto"/>
    </w:pPr>
    <w:rPr>
      <w:rFonts w:eastAsiaTheme="minorHAnsi"/>
      <w:i/>
      <w:iCs/>
      <w:color w:val="1F497D" w:themeColor="text2"/>
      <w:sz w:val="18"/>
      <w:szCs w:val="18"/>
      <w:lang w:eastAsia="en-US"/>
    </w:rPr>
  </w:style>
  <w:style w:type="table" w:styleId="a6">
    <w:name w:val="Table Grid"/>
    <w:basedOn w:val="a1"/>
    <w:uiPriority w:val="59"/>
    <w:rsid w:val="003C22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footer"/>
    <w:basedOn w:val="a"/>
    <w:link w:val="a8"/>
    <w:uiPriority w:val="99"/>
    <w:unhideWhenUsed/>
    <w:rsid w:val="003C22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C2298"/>
  </w:style>
  <w:style w:type="paragraph" w:styleId="a9">
    <w:name w:val="List Paragraph"/>
    <w:basedOn w:val="a"/>
    <w:uiPriority w:val="34"/>
    <w:qFormat/>
    <w:rsid w:val="003C2298"/>
    <w:pPr>
      <w:ind w:left="720"/>
      <w:contextualSpacing/>
    </w:pPr>
  </w:style>
  <w:style w:type="paragraph" w:styleId="aa">
    <w:name w:val="Balloon Text"/>
    <w:basedOn w:val="a"/>
    <w:link w:val="ab"/>
    <w:uiPriority w:val="99"/>
    <w:semiHidden/>
    <w:unhideWhenUsed/>
    <w:rsid w:val="003C229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C22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ort.square7.ch/kb/skalkow.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analizfamilii.ru/Demura/"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rostgenealog.ru/pub/region.php?id_area=28&amp;id_region=83"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names.neolove.ru/last_names/18/tk/tkachenko.html" TargetMode="External"/><Relationship Id="rId4" Type="http://schemas.openxmlformats.org/officeDocument/2006/relationships/webSettings" Target="webSettings.xml"/><Relationship Id="rId9" Type="http://schemas.openxmlformats.org/officeDocument/2006/relationships/hyperlink" Target="https://names/neolove.ru/last_name/ck//skorik.htm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5453</Words>
  <Characters>31087</Characters>
  <Application>Microsoft Office Word</Application>
  <DocSecurity>0</DocSecurity>
  <Lines>259</Lines>
  <Paragraphs>72</Paragraphs>
  <ScaleCrop>false</ScaleCrop>
  <Company>Reanimator Extreme Edition</Company>
  <LinksUpToDate>false</LinksUpToDate>
  <CharactersWithSpaces>36468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2025-03-08T10:38:00Z</cp:lastPrinted>
  <dcterms:created xsi:type="dcterms:W3CDTF">2025-03-08T10:36:00Z</dcterms:created>
  <dcterms:modified xsi:type="dcterms:W3CDTF">2025-03-08T10:38:00Z</dcterms:modified>
</cp:coreProperties>
</file>